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B3061" w14:textId="01C0B222" w:rsidR="000648F8" w:rsidRPr="00455517" w:rsidRDefault="000648F8" w:rsidP="000648F8">
      <w:pPr>
        <w:tabs>
          <w:tab w:val="left" w:pos="4962"/>
        </w:tabs>
        <w:spacing w:after="0" w:line="276" w:lineRule="auto"/>
        <w:jc w:val="center"/>
        <w:rPr>
          <w:rFonts w:ascii="Arial" w:eastAsia="Times New Roman" w:hAnsi="Arial" w:cs="Arial"/>
          <w:b/>
          <w:bCs/>
          <w:u w:val="single"/>
          <w:lang w:eastAsia="fr-FR"/>
        </w:rPr>
      </w:pPr>
      <w:r w:rsidRPr="00455517">
        <w:rPr>
          <w:rFonts w:ascii="Arial" w:eastAsia="Times New Roman" w:hAnsi="Arial" w:cs="Arial"/>
          <w:b/>
          <w:bCs/>
          <w:u w:val="single"/>
          <w:lang w:eastAsia="fr-FR"/>
        </w:rPr>
        <w:t>PROC</w:t>
      </w:r>
      <w:r>
        <w:rPr>
          <w:rFonts w:ascii="Arial" w:eastAsia="Times New Roman" w:hAnsi="Arial" w:cs="Arial"/>
          <w:b/>
          <w:bCs/>
          <w:u w:val="single"/>
          <w:lang w:eastAsia="fr-FR"/>
        </w:rPr>
        <w:t>È</w:t>
      </w:r>
      <w:r w:rsidRPr="00455517">
        <w:rPr>
          <w:rFonts w:ascii="Arial" w:eastAsia="Times New Roman" w:hAnsi="Arial" w:cs="Arial"/>
          <w:b/>
          <w:bCs/>
          <w:u w:val="single"/>
          <w:lang w:eastAsia="fr-FR"/>
        </w:rPr>
        <w:t>S VERBAL DE LA S</w:t>
      </w:r>
      <w:r>
        <w:rPr>
          <w:rFonts w:ascii="Arial" w:eastAsia="Times New Roman" w:hAnsi="Arial" w:cs="Arial"/>
          <w:b/>
          <w:bCs/>
          <w:u w:val="single"/>
          <w:lang w:eastAsia="fr-FR"/>
        </w:rPr>
        <w:t>É</w:t>
      </w:r>
      <w:r w:rsidRPr="00455517">
        <w:rPr>
          <w:rFonts w:ascii="Arial" w:eastAsia="Times New Roman" w:hAnsi="Arial" w:cs="Arial"/>
          <w:b/>
          <w:bCs/>
          <w:u w:val="single"/>
          <w:lang w:eastAsia="fr-FR"/>
        </w:rPr>
        <w:t xml:space="preserve">ANCE DU CONSEIL MUNICIPAL DU </w:t>
      </w:r>
      <w:r>
        <w:rPr>
          <w:rFonts w:ascii="Arial" w:eastAsia="Times New Roman" w:hAnsi="Arial" w:cs="Arial"/>
          <w:b/>
          <w:bCs/>
          <w:u w:val="single"/>
          <w:lang w:eastAsia="fr-FR"/>
        </w:rPr>
        <w:t>21 DÉCEMBRE 2023</w:t>
      </w:r>
    </w:p>
    <w:p w14:paraId="078BE630" w14:textId="77777777" w:rsidR="000648F8" w:rsidRDefault="000648F8" w:rsidP="000648F8">
      <w:pPr>
        <w:tabs>
          <w:tab w:val="left" w:pos="4962"/>
        </w:tabs>
        <w:spacing w:after="0" w:line="276" w:lineRule="auto"/>
        <w:jc w:val="center"/>
        <w:rPr>
          <w:rFonts w:ascii="Arial" w:eastAsia="Times New Roman" w:hAnsi="Arial" w:cs="Arial"/>
          <w:lang w:eastAsia="fr-FR"/>
        </w:rPr>
      </w:pPr>
    </w:p>
    <w:p w14:paraId="1D0A76F6" w14:textId="77777777" w:rsidR="000648F8" w:rsidRPr="00A83190" w:rsidRDefault="000648F8" w:rsidP="000648F8">
      <w:pPr>
        <w:tabs>
          <w:tab w:val="left" w:pos="5670"/>
        </w:tabs>
        <w:suppressAutoHyphens/>
        <w:spacing w:line="276" w:lineRule="auto"/>
        <w:jc w:val="both"/>
        <w:outlineLvl w:val="0"/>
        <w:rPr>
          <w:rFonts w:ascii="Arial" w:hAnsi="Arial" w:cs="Arial"/>
          <w:b/>
          <w:bCs/>
        </w:rPr>
      </w:pPr>
    </w:p>
    <w:p w14:paraId="4B1AAF1E" w14:textId="3FDBF27D" w:rsidR="00411716" w:rsidRPr="00411716" w:rsidRDefault="00411716" w:rsidP="000648F8">
      <w:pPr>
        <w:tabs>
          <w:tab w:val="left" w:pos="5670"/>
        </w:tabs>
        <w:suppressAutoHyphens/>
        <w:spacing w:after="0" w:line="276" w:lineRule="auto"/>
        <w:jc w:val="both"/>
        <w:outlineLvl w:val="0"/>
        <w:rPr>
          <w:rFonts w:ascii="Arial" w:eastAsia="Calibri" w:hAnsi="Arial" w:cs="Arial"/>
          <w:b/>
          <w:bCs/>
          <w:lang w:eastAsia="fr-FR"/>
        </w:rPr>
      </w:pPr>
      <w:r w:rsidRPr="00411716">
        <w:rPr>
          <w:rFonts w:ascii="Arial" w:eastAsia="Calibri" w:hAnsi="Arial" w:cs="Arial"/>
          <w:b/>
          <w:bCs/>
          <w:lang w:eastAsia="fr-FR"/>
        </w:rPr>
        <w:t>L’AN DEUX MIL VINGT</w:t>
      </w:r>
      <w:r w:rsidR="00DB20AA">
        <w:rPr>
          <w:rFonts w:ascii="Arial" w:eastAsia="Calibri" w:hAnsi="Arial" w:cs="Arial"/>
          <w:b/>
          <w:bCs/>
          <w:lang w:eastAsia="fr-FR"/>
        </w:rPr>
        <w:t>-</w:t>
      </w:r>
      <w:r w:rsidRPr="00411716">
        <w:rPr>
          <w:rFonts w:ascii="Arial" w:eastAsia="Calibri" w:hAnsi="Arial" w:cs="Arial"/>
          <w:b/>
          <w:bCs/>
          <w:lang w:eastAsia="fr-FR"/>
        </w:rPr>
        <w:t>TROIS, LE VINGT ET UN D</w:t>
      </w:r>
      <w:r w:rsidR="00DB20AA">
        <w:rPr>
          <w:rFonts w:ascii="Arial" w:eastAsia="Calibri" w:hAnsi="Arial" w:cs="Arial"/>
          <w:b/>
          <w:bCs/>
          <w:lang w:eastAsia="fr-FR"/>
        </w:rPr>
        <w:t>É</w:t>
      </w:r>
      <w:r w:rsidRPr="00411716">
        <w:rPr>
          <w:rFonts w:ascii="Arial" w:eastAsia="Calibri" w:hAnsi="Arial" w:cs="Arial"/>
          <w:b/>
          <w:bCs/>
          <w:lang w:eastAsia="fr-FR"/>
        </w:rPr>
        <w:t>CEMBRE</w:t>
      </w:r>
    </w:p>
    <w:p w14:paraId="59BCEE95" w14:textId="242A0C32" w:rsidR="00411716" w:rsidRPr="00411716" w:rsidRDefault="00411716" w:rsidP="000648F8">
      <w:pPr>
        <w:suppressAutoHyphens/>
        <w:spacing w:after="0" w:line="276" w:lineRule="auto"/>
        <w:jc w:val="both"/>
        <w:rPr>
          <w:rFonts w:ascii="Arial" w:eastAsia="Calibri" w:hAnsi="Arial" w:cs="Arial"/>
          <w:bCs/>
          <w:lang w:eastAsia="fr-FR"/>
        </w:rPr>
      </w:pPr>
      <w:r w:rsidRPr="00411716">
        <w:rPr>
          <w:rFonts w:ascii="Arial" w:eastAsia="Calibri" w:hAnsi="Arial" w:cs="Arial"/>
          <w:bCs/>
          <w:lang w:eastAsia="fr-FR"/>
        </w:rPr>
        <w:t>Le Conseil Municipal de la commune de TEMPLEMARS était assemblé en session ordinaire, au lieu habituel de ses séances, après convocation légale en date du 14</w:t>
      </w:r>
      <w:r w:rsidR="00E62A1A">
        <w:rPr>
          <w:rFonts w:ascii="Arial" w:eastAsia="Calibri" w:hAnsi="Arial" w:cs="Arial"/>
          <w:bCs/>
          <w:lang w:eastAsia="fr-FR"/>
        </w:rPr>
        <w:t> </w:t>
      </w:r>
      <w:r w:rsidRPr="00411716">
        <w:rPr>
          <w:rFonts w:ascii="Arial" w:eastAsia="Calibri" w:hAnsi="Arial" w:cs="Arial"/>
          <w:bCs/>
          <w:lang w:eastAsia="fr-FR"/>
        </w:rPr>
        <w:t>décembre</w:t>
      </w:r>
      <w:r w:rsidR="007E7C8A">
        <w:rPr>
          <w:rFonts w:ascii="Arial" w:eastAsia="Calibri" w:hAnsi="Arial" w:cs="Arial"/>
          <w:bCs/>
          <w:lang w:eastAsia="fr-FR"/>
        </w:rPr>
        <w:t> </w:t>
      </w:r>
      <w:r w:rsidRPr="00411716">
        <w:rPr>
          <w:rFonts w:ascii="Arial" w:eastAsia="Calibri" w:hAnsi="Arial" w:cs="Arial"/>
          <w:bCs/>
          <w:lang w:eastAsia="fr-FR"/>
        </w:rPr>
        <w:t>2023.</w:t>
      </w:r>
    </w:p>
    <w:p w14:paraId="2CFE7798" w14:textId="77777777" w:rsidR="00411716" w:rsidRDefault="00411716" w:rsidP="000648F8">
      <w:pPr>
        <w:tabs>
          <w:tab w:val="left" w:pos="1418"/>
        </w:tabs>
        <w:suppressAutoHyphens/>
        <w:spacing w:after="0" w:line="276" w:lineRule="auto"/>
        <w:jc w:val="both"/>
        <w:rPr>
          <w:rFonts w:ascii="Arial" w:eastAsia="Times New Roman" w:hAnsi="Arial" w:cs="Arial"/>
          <w:bCs/>
          <w:u w:val="single"/>
          <w:lang w:eastAsia="fr-FR"/>
        </w:rPr>
      </w:pPr>
    </w:p>
    <w:p w14:paraId="4019BE6B" w14:textId="245FC09A" w:rsidR="00411716" w:rsidRPr="00411716" w:rsidRDefault="00DB20AA" w:rsidP="000648F8">
      <w:pPr>
        <w:tabs>
          <w:tab w:val="left" w:pos="1418"/>
        </w:tabs>
        <w:suppressAutoHyphens/>
        <w:spacing w:after="0" w:line="276" w:lineRule="auto"/>
        <w:jc w:val="both"/>
        <w:rPr>
          <w:rFonts w:ascii="Arial" w:eastAsia="Times New Roman" w:hAnsi="Arial" w:cs="Arial"/>
          <w:bCs/>
          <w:lang w:eastAsia="fr-FR"/>
        </w:rPr>
      </w:pPr>
      <w:r>
        <w:rPr>
          <w:rFonts w:ascii="Arial" w:eastAsia="Times New Roman" w:hAnsi="Arial" w:cs="Arial"/>
          <w:bCs/>
          <w:u w:val="single"/>
          <w:lang w:eastAsia="fr-FR"/>
        </w:rPr>
        <w:t>É</w:t>
      </w:r>
      <w:r w:rsidR="00411716" w:rsidRPr="00411716">
        <w:rPr>
          <w:rFonts w:ascii="Arial" w:eastAsia="Times New Roman" w:hAnsi="Arial" w:cs="Arial"/>
          <w:bCs/>
          <w:u w:val="single"/>
          <w:lang w:eastAsia="fr-FR"/>
        </w:rPr>
        <w:t>taient présents :</w:t>
      </w:r>
      <w:r w:rsidR="00411716" w:rsidRPr="00411716">
        <w:rPr>
          <w:rFonts w:ascii="Arial" w:eastAsia="Times New Roman" w:hAnsi="Arial" w:cs="Arial"/>
          <w:bCs/>
          <w:lang w:eastAsia="fr-FR"/>
        </w:rPr>
        <w:t xml:space="preserve"> M. Pierre-Henri</w:t>
      </w:r>
      <w:r w:rsidR="00A218C8">
        <w:rPr>
          <w:rFonts w:ascii="Arial" w:eastAsia="Times New Roman" w:hAnsi="Arial" w:cs="Arial"/>
          <w:bCs/>
          <w:lang w:eastAsia="fr-FR"/>
        </w:rPr>
        <w:t> </w:t>
      </w:r>
      <w:r w:rsidR="00411716" w:rsidRPr="00411716">
        <w:rPr>
          <w:rFonts w:ascii="Arial" w:eastAsia="Times New Roman" w:hAnsi="Arial" w:cs="Arial"/>
          <w:bCs/>
          <w:lang w:eastAsia="fr-FR"/>
        </w:rPr>
        <w:t>Desmettre, Maire, Mme</w:t>
      </w:r>
      <w:r w:rsidR="00A218C8">
        <w:rPr>
          <w:rFonts w:ascii="Arial" w:eastAsia="Times New Roman" w:hAnsi="Arial" w:cs="Arial"/>
          <w:bCs/>
          <w:lang w:eastAsia="fr-FR"/>
        </w:rPr>
        <w:t> </w:t>
      </w:r>
      <w:r w:rsidR="00411716" w:rsidRPr="00411716">
        <w:rPr>
          <w:rFonts w:ascii="Arial" w:eastAsia="Times New Roman" w:hAnsi="Arial" w:cs="Arial"/>
          <w:bCs/>
          <w:lang w:eastAsia="fr-FR"/>
        </w:rPr>
        <w:t>Crépin, Mme</w:t>
      </w:r>
      <w:r w:rsidR="00A218C8">
        <w:rPr>
          <w:rFonts w:ascii="Arial" w:eastAsia="Times New Roman" w:hAnsi="Arial" w:cs="Arial"/>
          <w:bCs/>
          <w:lang w:eastAsia="fr-FR"/>
        </w:rPr>
        <w:t> </w:t>
      </w:r>
      <w:r w:rsidR="00411716" w:rsidRPr="00411716">
        <w:rPr>
          <w:rFonts w:ascii="Arial" w:eastAsia="Times New Roman" w:hAnsi="Arial" w:cs="Arial"/>
          <w:bCs/>
          <w:lang w:eastAsia="fr-FR"/>
        </w:rPr>
        <w:t>Lion-Duvivier, M.</w:t>
      </w:r>
      <w:r w:rsidR="00A218C8">
        <w:rPr>
          <w:rFonts w:ascii="Arial" w:eastAsia="Times New Roman" w:hAnsi="Arial" w:cs="Arial"/>
          <w:bCs/>
          <w:lang w:eastAsia="fr-FR"/>
        </w:rPr>
        <w:t> </w:t>
      </w:r>
      <w:r w:rsidR="00411716" w:rsidRPr="00411716">
        <w:rPr>
          <w:rFonts w:ascii="Arial" w:eastAsia="Times New Roman" w:hAnsi="Arial" w:cs="Arial"/>
          <w:bCs/>
          <w:lang w:eastAsia="fr-FR"/>
        </w:rPr>
        <w:t>Muguet, Mme</w:t>
      </w:r>
      <w:r w:rsidR="00A218C8">
        <w:rPr>
          <w:rFonts w:ascii="Arial" w:eastAsia="Times New Roman" w:hAnsi="Arial" w:cs="Arial"/>
          <w:bCs/>
          <w:lang w:eastAsia="fr-FR"/>
        </w:rPr>
        <w:t> </w:t>
      </w:r>
      <w:r w:rsidR="00411716" w:rsidRPr="00411716">
        <w:rPr>
          <w:rFonts w:ascii="Arial" w:eastAsia="Times New Roman" w:hAnsi="Arial" w:cs="Arial"/>
          <w:bCs/>
          <w:lang w:eastAsia="fr-FR"/>
        </w:rPr>
        <w:t>Duhaut, adjoints, M.</w:t>
      </w:r>
      <w:r w:rsidR="00A218C8">
        <w:rPr>
          <w:rFonts w:ascii="Arial" w:eastAsia="Times New Roman" w:hAnsi="Arial" w:cs="Arial"/>
          <w:bCs/>
          <w:lang w:eastAsia="fr-FR"/>
        </w:rPr>
        <w:t> </w:t>
      </w:r>
      <w:r w:rsidR="00411716" w:rsidRPr="00411716">
        <w:rPr>
          <w:rFonts w:ascii="Arial" w:eastAsia="Times New Roman" w:hAnsi="Arial" w:cs="Arial"/>
          <w:bCs/>
          <w:lang w:eastAsia="fr-FR"/>
        </w:rPr>
        <w:t>Denys, Mme</w:t>
      </w:r>
      <w:r w:rsidR="00A218C8">
        <w:rPr>
          <w:rFonts w:ascii="Arial" w:eastAsia="Times New Roman" w:hAnsi="Arial" w:cs="Arial"/>
          <w:bCs/>
          <w:lang w:eastAsia="fr-FR"/>
        </w:rPr>
        <w:t> </w:t>
      </w:r>
      <w:r w:rsidR="00411716" w:rsidRPr="00411716">
        <w:rPr>
          <w:rFonts w:ascii="Arial" w:eastAsia="Times New Roman" w:hAnsi="Arial" w:cs="Arial"/>
          <w:bCs/>
          <w:lang w:eastAsia="fr-FR"/>
        </w:rPr>
        <w:t>Cailleteau, Mme</w:t>
      </w:r>
      <w:r w:rsidR="00A218C8">
        <w:rPr>
          <w:rFonts w:ascii="Arial" w:eastAsia="Times New Roman" w:hAnsi="Arial" w:cs="Arial"/>
          <w:bCs/>
          <w:lang w:eastAsia="fr-FR"/>
        </w:rPr>
        <w:t> </w:t>
      </w:r>
      <w:proofErr w:type="spellStart"/>
      <w:r w:rsidR="00411716" w:rsidRPr="00411716">
        <w:rPr>
          <w:rFonts w:ascii="Arial" w:eastAsia="Times New Roman" w:hAnsi="Arial" w:cs="Arial"/>
          <w:bCs/>
          <w:lang w:eastAsia="fr-FR"/>
        </w:rPr>
        <w:t>Godefrood</w:t>
      </w:r>
      <w:proofErr w:type="spellEnd"/>
      <w:r w:rsidR="00411716" w:rsidRPr="00411716">
        <w:rPr>
          <w:rFonts w:ascii="Arial" w:eastAsia="Times New Roman" w:hAnsi="Arial" w:cs="Arial"/>
          <w:bCs/>
          <w:lang w:eastAsia="fr-FR"/>
        </w:rPr>
        <w:t>, M.</w:t>
      </w:r>
      <w:r w:rsidR="00A218C8">
        <w:rPr>
          <w:rFonts w:ascii="Arial" w:eastAsia="Times New Roman" w:hAnsi="Arial" w:cs="Arial"/>
          <w:bCs/>
          <w:lang w:eastAsia="fr-FR"/>
        </w:rPr>
        <w:t> </w:t>
      </w:r>
      <w:proofErr w:type="spellStart"/>
      <w:r w:rsidR="00411716" w:rsidRPr="00411716">
        <w:rPr>
          <w:rFonts w:ascii="Arial" w:eastAsia="Times New Roman" w:hAnsi="Arial" w:cs="Arial"/>
          <w:bCs/>
          <w:lang w:eastAsia="fr-FR"/>
        </w:rPr>
        <w:t>Pouxberthe</w:t>
      </w:r>
      <w:proofErr w:type="spellEnd"/>
      <w:r w:rsidR="00411716" w:rsidRPr="00411716">
        <w:rPr>
          <w:rFonts w:ascii="Arial" w:eastAsia="Times New Roman" w:hAnsi="Arial" w:cs="Arial"/>
          <w:bCs/>
          <w:lang w:eastAsia="fr-FR"/>
        </w:rPr>
        <w:t>, Mme</w:t>
      </w:r>
      <w:r w:rsidR="00A218C8">
        <w:rPr>
          <w:rFonts w:ascii="Arial" w:eastAsia="Times New Roman" w:hAnsi="Arial" w:cs="Arial"/>
          <w:bCs/>
          <w:lang w:eastAsia="fr-FR"/>
        </w:rPr>
        <w:t> </w:t>
      </w:r>
      <w:r w:rsidR="00411716" w:rsidRPr="00411716">
        <w:rPr>
          <w:rFonts w:ascii="Arial" w:eastAsia="Times New Roman" w:hAnsi="Arial" w:cs="Arial"/>
          <w:bCs/>
          <w:lang w:eastAsia="fr-FR"/>
        </w:rPr>
        <w:t>De</w:t>
      </w:r>
      <w:r w:rsidR="00D730FB">
        <w:rPr>
          <w:rFonts w:ascii="Arial" w:eastAsia="Times New Roman" w:hAnsi="Arial" w:cs="Arial"/>
          <w:bCs/>
          <w:lang w:eastAsia="fr-FR"/>
        </w:rPr>
        <w:t> </w:t>
      </w:r>
      <w:r w:rsidR="00411716" w:rsidRPr="00411716">
        <w:rPr>
          <w:rFonts w:ascii="Arial" w:eastAsia="Times New Roman" w:hAnsi="Arial" w:cs="Arial"/>
          <w:bCs/>
          <w:lang w:eastAsia="fr-FR"/>
        </w:rPr>
        <w:t>Seixas, M.</w:t>
      </w:r>
      <w:r w:rsidR="00A218C8">
        <w:rPr>
          <w:rFonts w:ascii="Arial" w:eastAsia="Times New Roman" w:hAnsi="Arial" w:cs="Arial"/>
          <w:bCs/>
          <w:lang w:eastAsia="fr-FR"/>
        </w:rPr>
        <w:t> </w:t>
      </w:r>
      <w:r w:rsidR="00411716" w:rsidRPr="00411716">
        <w:rPr>
          <w:rFonts w:ascii="Arial" w:eastAsia="Times New Roman" w:hAnsi="Arial" w:cs="Arial"/>
          <w:bCs/>
          <w:lang w:eastAsia="fr-FR"/>
        </w:rPr>
        <w:t>Deru, Mme</w:t>
      </w:r>
      <w:r w:rsidR="00A218C8">
        <w:rPr>
          <w:rFonts w:ascii="Arial" w:eastAsia="Times New Roman" w:hAnsi="Arial" w:cs="Arial"/>
          <w:bCs/>
          <w:lang w:eastAsia="fr-FR"/>
        </w:rPr>
        <w:t> </w:t>
      </w:r>
      <w:r w:rsidR="00411716" w:rsidRPr="00411716">
        <w:rPr>
          <w:rFonts w:ascii="Arial" w:eastAsia="Times New Roman" w:hAnsi="Arial" w:cs="Arial"/>
          <w:bCs/>
          <w:lang w:eastAsia="fr-FR"/>
        </w:rPr>
        <w:t>Horn, Mme</w:t>
      </w:r>
      <w:r w:rsidR="00A218C8">
        <w:rPr>
          <w:rFonts w:ascii="Arial" w:eastAsia="Times New Roman" w:hAnsi="Arial" w:cs="Arial"/>
          <w:bCs/>
          <w:lang w:eastAsia="fr-FR"/>
        </w:rPr>
        <w:t> </w:t>
      </w:r>
      <w:r w:rsidR="00411716" w:rsidRPr="00411716">
        <w:rPr>
          <w:rFonts w:ascii="Arial" w:eastAsia="Times New Roman" w:hAnsi="Arial" w:cs="Arial"/>
          <w:bCs/>
          <w:lang w:eastAsia="fr-FR"/>
        </w:rPr>
        <w:t>Leclercq, Mme</w:t>
      </w:r>
      <w:r w:rsidR="00A218C8">
        <w:rPr>
          <w:rFonts w:ascii="Arial" w:eastAsia="Times New Roman" w:hAnsi="Arial" w:cs="Arial"/>
          <w:bCs/>
          <w:lang w:eastAsia="fr-FR"/>
        </w:rPr>
        <w:t> </w:t>
      </w:r>
      <w:r w:rsidR="00411716" w:rsidRPr="00411716">
        <w:rPr>
          <w:rFonts w:ascii="Arial" w:eastAsia="Times New Roman" w:hAnsi="Arial" w:cs="Arial"/>
          <w:bCs/>
          <w:lang w:eastAsia="fr-FR"/>
        </w:rPr>
        <w:t>Montagnon, Mme</w:t>
      </w:r>
      <w:r w:rsidR="00A218C8">
        <w:rPr>
          <w:rFonts w:ascii="Arial" w:eastAsia="Times New Roman" w:hAnsi="Arial" w:cs="Arial"/>
          <w:bCs/>
          <w:lang w:eastAsia="fr-FR"/>
        </w:rPr>
        <w:t> </w:t>
      </w:r>
      <w:r w:rsidR="00EB1BD3" w:rsidRPr="00411716">
        <w:rPr>
          <w:rFonts w:ascii="Arial" w:eastAsia="Times New Roman" w:hAnsi="Arial" w:cs="Arial"/>
          <w:bCs/>
          <w:lang w:eastAsia="fr-FR"/>
        </w:rPr>
        <w:t>Delemer, Mme</w:t>
      </w:r>
      <w:r w:rsidR="00A218C8">
        <w:rPr>
          <w:rFonts w:ascii="Arial" w:eastAsia="Times New Roman" w:hAnsi="Arial" w:cs="Arial"/>
          <w:bCs/>
          <w:lang w:eastAsia="fr-FR"/>
        </w:rPr>
        <w:t> </w:t>
      </w:r>
      <w:r w:rsidR="00411716" w:rsidRPr="00411716">
        <w:rPr>
          <w:rFonts w:ascii="Arial" w:eastAsia="Times New Roman" w:hAnsi="Arial" w:cs="Arial"/>
          <w:bCs/>
          <w:lang w:eastAsia="fr-FR"/>
        </w:rPr>
        <w:t>Griffard, M.</w:t>
      </w:r>
      <w:r w:rsidR="00A218C8">
        <w:rPr>
          <w:rFonts w:ascii="Arial" w:eastAsia="Times New Roman" w:hAnsi="Arial" w:cs="Arial"/>
          <w:bCs/>
          <w:lang w:eastAsia="fr-FR"/>
        </w:rPr>
        <w:t> </w:t>
      </w:r>
      <w:r w:rsidR="00411716" w:rsidRPr="00411716">
        <w:rPr>
          <w:rFonts w:ascii="Arial" w:eastAsia="Times New Roman" w:hAnsi="Arial" w:cs="Arial"/>
          <w:bCs/>
          <w:lang w:eastAsia="fr-FR"/>
        </w:rPr>
        <w:t>Laloy.</w:t>
      </w:r>
    </w:p>
    <w:p w14:paraId="36AAE51D" w14:textId="77777777" w:rsidR="00411716" w:rsidRPr="00411716" w:rsidRDefault="00411716" w:rsidP="000648F8">
      <w:pPr>
        <w:tabs>
          <w:tab w:val="left" w:pos="1418"/>
        </w:tabs>
        <w:suppressAutoHyphens/>
        <w:spacing w:after="0" w:line="276" w:lineRule="auto"/>
        <w:jc w:val="both"/>
        <w:rPr>
          <w:rFonts w:ascii="Arial" w:eastAsia="Times New Roman" w:hAnsi="Arial" w:cs="Arial"/>
          <w:bCs/>
          <w:lang w:eastAsia="fr-FR"/>
        </w:rPr>
      </w:pPr>
      <w:r w:rsidRPr="00411716">
        <w:rPr>
          <w:rFonts w:ascii="Arial" w:eastAsia="Times New Roman" w:hAnsi="Arial" w:cs="Arial"/>
          <w:bCs/>
          <w:u w:val="single"/>
          <w:lang w:eastAsia="fr-FR"/>
        </w:rPr>
        <w:t>Procuration :</w:t>
      </w:r>
      <w:r w:rsidRPr="00411716">
        <w:rPr>
          <w:rFonts w:ascii="Arial" w:eastAsia="Times New Roman" w:hAnsi="Arial" w:cs="Arial"/>
          <w:bCs/>
          <w:lang w:eastAsia="fr-FR"/>
        </w:rPr>
        <w:t xml:space="preserve"> </w:t>
      </w:r>
    </w:p>
    <w:p w14:paraId="552465FF" w14:textId="12E2FFEB" w:rsidR="00411716" w:rsidRPr="00411716" w:rsidRDefault="00411716" w:rsidP="000648F8">
      <w:pPr>
        <w:tabs>
          <w:tab w:val="left" w:pos="1418"/>
        </w:tabs>
        <w:suppressAutoHyphens/>
        <w:spacing w:after="0" w:line="276" w:lineRule="auto"/>
        <w:jc w:val="both"/>
      </w:pPr>
      <w:r w:rsidRPr="00411716">
        <w:rPr>
          <w:rFonts w:ascii="Arial" w:eastAsia="Times New Roman" w:hAnsi="Arial" w:cs="Arial"/>
          <w:bCs/>
          <w:lang w:eastAsia="fr-FR"/>
        </w:rPr>
        <w:tab/>
        <w:t>M.</w:t>
      </w:r>
      <w:r w:rsidR="00A218C8">
        <w:rPr>
          <w:rFonts w:ascii="Arial" w:eastAsia="Times New Roman" w:hAnsi="Arial" w:cs="Arial"/>
          <w:bCs/>
          <w:lang w:eastAsia="fr-FR"/>
        </w:rPr>
        <w:t> </w:t>
      </w:r>
      <w:r w:rsidRPr="00411716">
        <w:rPr>
          <w:rFonts w:ascii="Arial" w:eastAsia="Times New Roman" w:hAnsi="Arial" w:cs="Arial"/>
          <w:bCs/>
          <w:lang w:eastAsia="fr-FR"/>
        </w:rPr>
        <w:t>Duhaut a donné procuration à Mme</w:t>
      </w:r>
      <w:r w:rsidR="00A218C8">
        <w:rPr>
          <w:rFonts w:ascii="Arial" w:eastAsia="Times New Roman" w:hAnsi="Arial" w:cs="Arial"/>
          <w:bCs/>
          <w:lang w:eastAsia="fr-FR"/>
        </w:rPr>
        <w:t> </w:t>
      </w:r>
      <w:proofErr w:type="spellStart"/>
      <w:r w:rsidRPr="00411716">
        <w:rPr>
          <w:rFonts w:ascii="Arial" w:eastAsia="Times New Roman" w:hAnsi="Arial" w:cs="Arial"/>
          <w:bCs/>
          <w:lang w:eastAsia="fr-FR"/>
        </w:rPr>
        <w:t>Godefrood</w:t>
      </w:r>
      <w:proofErr w:type="spellEnd"/>
    </w:p>
    <w:p w14:paraId="7069C705" w14:textId="39E3709E" w:rsidR="00411716" w:rsidRPr="00411716" w:rsidRDefault="00411716" w:rsidP="000648F8">
      <w:pPr>
        <w:tabs>
          <w:tab w:val="left" w:pos="1418"/>
        </w:tabs>
        <w:suppressAutoHyphens/>
        <w:spacing w:after="0" w:line="276" w:lineRule="auto"/>
        <w:jc w:val="both"/>
        <w:rPr>
          <w:rFonts w:ascii="Arial" w:eastAsia="Times New Roman" w:hAnsi="Arial" w:cs="Arial"/>
          <w:bCs/>
          <w:lang w:eastAsia="fr-FR"/>
        </w:rPr>
      </w:pPr>
      <w:r w:rsidRPr="00411716">
        <w:rPr>
          <w:rFonts w:ascii="Arial" w:eastAsia="Times New Roman" w:hAnsi="Arial" w:cs="Arial"/>
          <w:bCs/>
          <w:lang w:eastAsia="fr-FR"/>
        </w:rPr>
        <w:tab/>
        <w:t>M.</w:t>
      </w:r>
      <w:r w:rsidR="00A218C8">
        <w:rPr>
          <w:rFonts w:ascii="Arial" w:eastAsia="Times New Roman" w:hAnsi="Arial" w:cs="Arial"/>
          <w:bCs/>
          <w:lang w:eastAsia="fr-FR"/>
        </w:rPr>
        <w:t> </w:t>
      </w:r>
      <w:r w:rsidRPr="00411716">
        <w:rPr>
          <w:rFonts w:ascii="Arial" w:eastAsia="Times New Roman" w:hAnsi="Arial" w:cs="Arial"/>
          <w:bCs/>
          <w:lang w:eastAsia="fr-FR"/>
        </w:rPr>
        <w:t>Bossaert a donné procuration à Mme</w:t>
      </w:r>
      <w:r w:rsidR="00A218C8">
        <w:rPr>
          <w:rFonts w:ascii="Arial" w:eastAsia="Times New Roman" w:hAnsi="Arial" w:cs="Arial"/>
          <w:bCs/>
          <w:lang w:eastAsia="fr-FR"/>
        </w:rPr>
        <w:t> </w:t>
      </w:r>
      <w:r w:rsidRPr="00411716">
        <w:rPr>
          <w:rFonts w:ascii="Arial" w:eastAsia="Times New Roman" w:hAnsi="Arial" w:cs="Arial"/>
          <w:bCs/>
          <w:lang w:eastAsia="fr-FR"/>
        </w:rPr>
        <w:t>Crépin</w:t>
      </w:r>
    </w:p>
    <w:p w14:paraId="2504ED6D" w14:textId="666EE5FC" w:rsidR="00411716" w:rsidRPr="00411716" w:rsidRDefault="00411716" w:rsidP="000648F8">
      <w:pPr>
        <w:tabs>
          <w:tab w:val="left" w:pos="1418"/>
        </w:tabs>
        <w:suppressAutoHyphens/>
        <w:spacing w:after="0" w:line="276" w:lineRule="auto"/>
        <w:jc w:val="both"/>
        <w:rPr>
          <w:rFonts w:ascii="Arial" w:eastAsia="Times New Roman" w:hAnsi="Arial" w:cs="Arial"/>
          <w:bCs/>
          <w:lang w:eastAsia="fr-FR"/>
        </w:rPr>
      </w:pPr>
      <w:r w:rsidRPr="00411716">
        <w:rPr>
          <w:rFonts w:ascii="Arial" w:eastAsia="Times New Roman" w:hAnsi="Arial" w:cs="Arial"/>
          <w:bCs/>
          <w:lang w:eastAsia="fr-FR"/>
        </w:rPr>
        <w:tab/>
        <w:t>M.</w:t>
      </w:r>
      <w:r w:rsidR="00A218C8">
        <w:rPr>
          <w:rFonts w:ascii="Arial" w:eastAsia="Times New Roman" w:hAnsi="Arial" w:cs="Arial"/>
          <w:bCs/>
          <w:lang w:eastAsia="fr-FR"/>
        </w:rPr>
        <w:t> </w:t>
      </w:r>
      <w:r w:rsidRPr="00411716">
        <w:rPr>
          <w:rFonts w:ascii="Arial" w:eastAsia="Times New Roman" w:hAnsi="Arial" w:cs="Arial"/>
          <w:bCs/>
          <w:lang w:eastAsia="fr-FR"/>
        </w:rPr>
        <w:t>Wavrant a donné procuration à Mme</w:t>
      </w:r>
      <w:r w:rsidR="00A218C8">
        <w:rPr>
          <w:rFonts w:ascii="Arial" w:eastAsia="Times New Roman" w:hAnsi="Arial" w:cs="Arial"/>
          <w:bCs/>
          <w:lang w:eastAsia="fr-FR"/>
        </w:rPr>
        <w:t> </w:t>
      </w:r>
      <w:r w:rsidRPr="00411716">
        <w:rPr>
          <w:rFonts w:ascii="Arial" w:eastAsia="Times New Roman" w:hAnsi="Arial" w:cs="Arial"/>
          <w:bCs/>
          <w:lang w:eastAsia="fr-FR"/>
        </w:rPr>
        <w:t>Delemer</w:t>
      </w:r>
    </w:p>
    <w:p w14:paraId="49152392" w14:textId="08967170" w:rsidR="00411716" w:rsidRPr="00411716" w:rsidRDefault="00411716" w:rsidP="000648F8">
      <w:pPr>
        <w:tabs>
          <w:tab w:val="left" w:pos="1418"/>
        </w:tabs>
        <w:suppressAutoHyphens/>
        <w:spacing w:after="0" w:line="276" w:lineRule="auto"/>
        <w:jc w:val="both"/>
        <w:rPr>
          <w:rFonts w:ascii="Arial" w:eastAsia="Times New Roman" w:hAnsi="Arial" w:cs="Arial"/>
          <w:bCs/>
          <w:lang w:eastAsia="fr-FR"/>
        </w:rPr>
      </w:pPr>
      <w:r w:rsidRPr="00411716">
        <w:rPr>
          <w:rFonts w:ascii="Arial" w:eastAsia="Times New Roman" w:hAnsi="Arial" w:cs="Arial"/>
          <w:bCs/>
          <w:lang w:eastAsia="fr-FR"/>
        </w:rPr>
        <w:tab/>
        <w:t>Mme</w:t>
      </w:r>
      <w:r w:rsidR="00A218C8">
        <w:rPr>
          <w:rFonts w:ascii="Arial" w:eastAsia="Times New Roman" w:hAnsi="Arial" w:cs="Arial"/>
          <w:bCs/>
          <w:lang w:eastAsia="fr-FR"/>
        </w:rPr>
        <w:t> </w:t>
      </w:r>
      <w:r w:rsidRPr="00411716">
        <w:rPr>
          <w:rFonts w:ascii="Arial" w:eastAsia="Times New Roman" w:hAnsi="Arial" w:cs="Arial"/>
          <w:bCs/>
          <w:lang w:eastAsia="fr-FR"/>
        </w:rPr>
        <w:t>Dobbelaere a donné procuration à Mme</w:t>
      </w:r>
      <w:r w:rsidR="00A218C8">
        <w:rPr>
          <w:rFonts w:ascii="Arial" w:eastAsia="Times New Roman" w:hAnsi="Arial" w:cs="Arial"/>
          <w:bCs/>
          <w:lang w:eastAsia="fr-FR"/>
        </w:rPr>
        <w:t> </w:t>
      </w:r>
      <w:r w:rsidRPr="00411716">
        <w:rPr>
          <w:rFonts w:ascii="Arial" w:eastAsia="Times New Roman" w:hAnsi="Arial" w:cs="Arial"/>
          <w:bCs/>
          <w:lang w:eastAsia="fr-FR"/>
        </w:rPr>
        <w:t>Griffard</w:t>
      </w:r>
    </w:p>
    <w:p w14:paraId="4B0281FD" w14:textId="2C378531" w:rsidR="00411716" w:rsidRPr="00411716" w:rsidRDefault="00411716" w:rsidP="000648F8">
      <w:pPr>
        <w:tabs>
          <w:tab w:val="left" w:pos="1418"/>
        </w:tabs>
        <w:suppressAutoHyphens/>
        <w:spacing w:after="0" w:line="276" w:lineRule="auto"/>
        <w:jc w:val="both"/>
      </w:pPr>
      <w:r w:rsidRPr="00411716">
        <w:rPr>
          <w:rFonts w:ascii="Arial" w:eastAsia="Times New Roman" w:hAnsi="Arial" w:cs="Arial"/>
          <w:bCs/>
          <w:u w:val="single"/>
          <w:lang w:eastAsia="fr-FR"/>
        </w:rPr>
        <w:t>Absents</w:t>
      </w:r>
      <w:r w:rsidRPr="00411716">
        <w:rPr>
          <w:rFonts w:ascii="Arial" w:eastAsia="Times New Roman" w:hAnsi="Arial" w:cs="Arial"/>
          <w:bCs/>
          <w:lang w:eastAsia="fr-FR"/>
        </w:rPr>
        <w:t> : M.</w:t>
      </w:r>
      <w:r w:rsidR="00A218C8">
        <w:rPr>
          <w:rFonts w:ascii="Arial" w:eastAsia="Times New Roman" w:hAnsi="Arial" w:cs="Arial"/>
          <w:bCs/>
          <w:lang w:eastAsia="fr-FR"/>
        </w:rPr>
        <w:t> </w:t>
      </w:r>
      <w:proofErr w:type="spellStart"/>
      <w:r w:rsidRPr="00411716">
        <w:rPr>
          <w:rFonts w:ascii="Arial" w:eastAsia="Times New Roman" w:hAnsi="Arial" w:cs="Arial"/>
          <w:bCs/>
          <w:lang w:eastAsia="fr-FR"/>
        </w:rPr>
        <w:t>Facompré</w:t>
      </w:r>
      <w:proofErr w:type="spellEnd"/>
      <w:r w:rsidRPr="00411716">
        <w:rPr>
          <w:rFonts w:ascii="Arial" w:eastAsia="Times New Roman" w:hAnsi="Arial" w:cs="Arial"/>
          <w:bCs/>
          <w:lang w:eastAsia="fr-FR"/>
        </w:rPr>
        <w:t>, Mme</w:t>
      </w:r>
      <w:r w:rsidR="00A218C8">
        <w:rPr>
          <w:rFonts w:ascii="Arial" w:eastAsia="Times New Roman" w:hAnsi="Arial" w:cs="Arial"/>
          <w:bCs/>
          <w:lang w:eastAsia="fr-FR"/>
        </w:rPr>
        <w:t> </w:t>
      </w:r>
      <w:r w:rsidRPr="00411716">
        <w:rPr>
          <w:rFonts w:ascii="Arial" w:eastAsia="Times New Roman" w:hAnsi="Arial" w:cs="Arial"/>
          <w:bCs/>
          <w:lang w:eastAsia="fr-FR"/>
        </w:rPr>
        <w:t>Kerkhove</w:t>
      </w:r>
    </w:p>
    <w:p w14:paraId="3A419A9B" w14:textId="49292E29" w:rsidR="00411716" w:rsidRPr="00411716" w:rsidRDefault="00411716" w:rsidP="000648F8">
      <w:pPr>
        <w:tabs>
          <w:tab w:val="left" w:pos="1418"/>
        </w:tabs>
        <w:suppressAutoHyphens/>
        <w:spacing w:after="0" w:line="276" w:lineRule="auto"/>
        <w:jc w:val="both"/>
        <w:rPr>
          <w:rFonts w:ascii="Calibri" w:eastAsia="Calibri" w:hAnsi="Calibri" w:cs="Calibri"/>
          <w:lang w:eastAsia="fr-FR"/>
        </w:rPr>
      </w:pPr>
      <w:r w:rsidRPr="00411716">
        <w:rPr>
          <w:rFonts w:ascii="Arial" w:eastAsia="Times New Roman" w:hAnsi="Arial" w:cs="Arial"/>
          <w:bCs/>
          <w:u w:val="single"/>
          <w:lang w:eastAsia="fr-FR"/>
        </w:rPr>
        <w:t>Secrétaire de séance </w:t>
      </w:r>
      <w:r w:rsidRPr="00411716">
        <w:rPr>
          <w:rFonts w:ascii="Arial" w:eastAsia="Times New Roman" w:hAnsi="Arial" w:cs="Arial"/>
          <w:b/>
          <w:bCs/>
          <w:u w:val="single"/>
          <w:lang w:eastAsia="fr-FR"/>
        </w:rPr>
        <w:t>:</w:t>
      </w:r>
      <w:r w:rsidRPr="00411716">
        <w:rPr>
          <w:rFonts w:ascii="Arial" w:eastAsia="Times New Roman" w:hAnsi="Arial" w:cs="Arial"/>
          <w:b/>
          <w:lang w:eastAsia="fr-FR"/>
        </w:rPr>
        <w:t xml:space="preserve"> </w:t>
      </w:r>
      <w:r w:rsidRPr="00411716">
        <w:rPr>
          <w:rFonts w:ascii="Arial" w:eastAsia="Times New Roman" w:hAnsi="Arial" w:cs="Arial"/>
          <w:lang w:eastAsia="fr-FR"/>
        </w:rPr>
        <w:t>Mme</w:t>
      </w:r>
      <w:r w:rsidR="00A218C8">
        <w:rPr>
          <w:rFonts w:ascii="Arial" w:eastAsia="Times New Roman" w:hAnsi="Arial" w:cs="Arial"/>
          <w:lang w:eastAsia="fr-FR"/>
        </w:rPr>
        <w:t> </w:t>
      </w:r>
      <w:r w:rsidRPr="00411716">
        <w:rPr>
          <w:rFonts w:ascii="Arial" w:eastAsia="Times New Roman" w:hAnsi="Arial" w:cs="Arial"/>
          <w:lang w:eastAsia="fr-FR"/>
        </w:rPr>
        <w:t>De</w:t>
      </w:r>
      <w:r w:rsidR="00D730FB">
        <w:rPr>
          <w:rFonts w:ascii="Arial" w:eastAsia="Times New Roman" w:hAnsi="Arial" w:cs="Arial"/>
          <w:lang w:eastAsia="fr-FR"/>
        </w:rPr>
        <w:t> </w:t>
      </w:r>
      <w:r w:rsidRPr="00411716">
        <w:rPr>
          <w:rFonts w:ascii="Arial" w:eastAsia="Times New Roman" w:hAnsi="Arial" w:cs="Arial"/>
          <w:lang w:eastAsia="fr-FR"/>
        </w:rPr>
        <w:t>Seixas</w:t>
      </w:r>
    </w:p>
    <w:p w14:paraId="01D50208" w14:textId="7A00AE7A" w:rsidR="00411716" w:rsidRPr="00411716" w:rsidRDefault="00411716" w:rsidP="000648F8">
      <w:pPr>
        <w:tabs>
          <w:tab w:val="left" w:pos="1418"/>
        </w:tabs>
        <w:suppressAutoHyphens/>
        <w:spacing w:after="0"/>
        <w:jc w:val="both"/>
        <w:rPr>
          <w:rFonts w:ascii="Arial" w:eastAsia="Times New Roman" w:hAnsi="Arial" w:cs="Arial"/>
          <w:bCs/>
          <w:lang w:eastAsia="fr-FR"/>
        </w:rPr>
      </w:pPr>
      <w:r w:rsidRPr="00411716">
        <w:rPr>
          <w:rFonts w:ascii="Arial" w:eastAsia="Times New Roman" w:hAnsi="Arial" w:cs="Arial"/>
          <w:bCs/>
          <w:u w:val="single"/>
          <w:lang w:eastAsia="fr-FR"/>
        </w:rPr>
        <w:t>Nombre de conseillers en exercice</w:t>
      </w:r>
      <w:r w:rsidRPr="00411716">
        <w:rPr>
          <w:rFonts w:ascii="Arial" w:eastAsia="Times New Roman" w:hAnsi="Arial" w:cs="Arial"/>
          <w:b/>
          <w:u w:val="single"/>
          <w:lang w:eastAsia="fr-FR"/>
        </w:rPr>
        <w:t> </w:t>
      </w:r>
      <w:r w:rsidRPr="00411716">
        <w:rPr>
          <w:rFonts w:ascii="Arial" w:eastAsia="Times New Roman" w:hAnsi="Arial" w:cs="Arial"/>
          <w:b/>
          <w:lang w:eastAsia="fr-FR"/>
        </w:rPr>
        <w:t xml:space="preserve">: </w:t>
      </w:r>
      <w:r w:rsidRPr="00411716">
        <w:rPr>
          <w:rFonts w:ascii="Arial" w:eastAsia="Times New Roman" w:hAnsi="Arial" w:cs="Arial"/>
          <w:lang w:eastAsia="fr-FR"/>
        </w:rPr>
        <w:t>23</w:t>
      </w:r>
      <w:r w:rsidR="007E7C8A">
        <w:rPr>
          <w:rFonts w:ascii="Arial" w:eastAsia="Times New Roman" w:hAnsi="Arial" w:cs="Arial"/>
          <w:b/>
          <w:lang w:eastAsia="fr-FR"/>
        </w:rPr>
        <w:t> </w:t>
      </w:r>
      <w:r w:rsidRPr="00411716">
        <w:rPr>
          <w:rFonts w:ascii="Arial" w:eastAsia="Times New Roman" w:hAnsi="Arial" w:cs="Arial"/>
          <w:b/>
          <w:lang w:eastAsia="fr-FR"/>
        </w:rPr>
        <w:t xml:space="preserve">; </w:t>
      </w:r>
      <w:r w:rsidRPr="00411716">
        <w:rPr>
          <w:rFonts w:ascii="Arial" w:eastAsia="Times New Roman" w:hAnsi="Arial" w:cs="Arial"/>
          <w:bCs/>
          <w:lang w:eastAsia="fr-FR"/>
        </w:rPr>
        <w:t>Présents : 17</w:t>
      </w:r>
      <w:r w:rsidR="007E7C8A">
        <w:rPr>
          <w:rFonts w:ascii="Arial" w:eastAsia="Times New Roman" w:hAnsi="Arial" w:cs="Arial"/>
          <w:bCs/>
          <w:lang w:eastAsia="fr-FR"/>
        </w:rPr>
        <w:t> </w:t>
      </w:r>
      <w:r w:rsidRPr="00411716">
        <w:rPr>
          <w:rFonts w:ascii="Arial" w:eastAsia="Times New Roman" w:hAnsi="Arial" w:cs="Arial"/>
          <w:bCs/>
          <w:lang w:eastAsia="fr-FR"/>
        </w:rPr>
        <w:t>; Absents : 2</w:t>
      </w:r>
      <w:r w:rsidR="007E7C8A">
        <w:rPr>
          <w:rFonts w:ascii="Arial" w:eastAsia="Times New Roman" w:hAnsi="Arial" w:cs="Arial"/>
          <w:bCs/>
          <w:lang w:eastAsia="fr-FR"/>
        </w:rPr>
        <w:t> </w:t>
      </w:r>
      <w:r w:rsidRPr="00411716">
        <w:rPr>
          <w:rFonts w:ascii="Arial" w:eastAsia="Times New Roman" w:hAnsi="Arial" w:cs="Arial"/>
          <w:bCs/>
          <w:lang w:eastAsia="fr-FR"/>
        </w:rPr>
        <w:t>; Votants : 21</w:t>
      </w:r>
    </w:p>
    <w:p w14:paraId="0F45331D" w14:textId="167CED5B" w:rsidR="00455517" w:rsidRDefault="00455517" w:rsidP="000648F8">
      <w:pPr>
        <w:pStyle w:val="Paragraphedeliste"/>
        <w:suppressAutoHyphens/>
        <w:spacing w:after="0" w:line="360" w:lineRule="auto"/>
        <w:ind w:left="0"/>
        <w:jc w:val="both"/>
        <w:rPr>
          <w:rFonts w:ascii="Arial" w:hAnsi="Arial" w:cs="Arial"/>
          <w:b/>
          <w:bCs/>
          <w:u w:val="single"/>
        </w:rPr>
      </w:pPr>
    </w:p>
    <w:p w14:paraId="5F927242" w14:textId="5B3FEC23" w:rsidR="006D0057" w:rsidRDefault="00CE627C" w:rsidP="008902BD">
      <w:pPr>
        <w:suppressAutoHyphens/>
        <w:contextualSpacing/>
        <w:jc w:val="both"/>
        <w:rPr>
          <w:rFonts w:ascii="Arial" w:eastAsia="Aptos" w:hAnsi="Arial" w:cs="Arial"/>
          <w:kern w:val="2"/>
          <w14:ligatures w14:val="standardContextual"/>
        </w:rPr>
      </w:pPr>
      <w:r w:rsidRPr="0092761A">
        <w:rPr>
          <w:rFonts w:ascii="Arial" w:hAnsi="Arial" w:cs="Arial"/>
        </w:rPr>
        <w:t xml:space="preserve">En préambule, </w:t>
      </w:r>
      <w:r w:rsidR="0092761A" w:rsidRPr="0092761A">
        <w:rPr>
          <w:rFonts w:ascii="Arial" w:hAnsi="Arial" w:cs="Arial"/>
        </w:rPr>
        <w:t>M</w:t>
      </w:r>
      <w:r w:rsidR="001C7F45">
        <w:rPr>
          <w:rFonts w:ascii="Arial" w:hAnsi="Arial" w:cs="Arial"/>
        </w:rPr>
        <w:t xml:space="preserve">onsieur </w:t>
      </w:r>
      <w:r w:rsidR="0092761A" w:rsidRPr="0092761A">
        <w:rPr>
          <w:rFonts w:ascii="Arial" w:hAnsi="Arial" w:cs="Arial"/>
        </w:rPr>
        <w:t>le Maire salue l’assemblée</w:t>
      </w:r>
      <w:r w:rsidR="00E22A5E">
        <w:rPr>
          <w:rFonts w:ascii="Arial" w:hAnsi="Arial" w:cs="Arial"/>
        </w:rPr>
        <w:t xml:space="preserve"> et </w:t>
      </w:r>
      <w:r w:rsidR="00B756EE">
        <w:rPr>
          <w:rFonts w:ascii="Arial" w:hAnsi="Arial" w:cs="Arial"/>
        </w:rPr>
        <w:t xml:space="preserve">le spectateur présent en </w:t>
      </w:r>
      <w:r w:rsidR="00A94465">
        <w:rPr>
          <w:rFonts w:ascii="Arial" w:hAnsi="Arial" w:cs="Arial"/>
        </w:rPr>
        <w:t>ce dernier</w:t>
      </w:r>
      <w:r w:rsidR="005109AD">
        <w:rPr>
          <w:rFonts w:ascii="Arial" w:hAnsi="Arial" w:cs="Arial"/>
        </w:rPr>
        <w:t xml:space="preserve"> Conseil municipal de l’année</w:t>
      </w:r>
      <w:r w:rsidR="00674DA1">
        <w:rPr>
          <w:rFonts w:ascii="Arial" w:hAnsi="Arial" w:cs="Arial"/>
        </w:rPr>
        <w:t> </w:t>
      </w:r>
      <w:r w:rsidR="005109AD">
        <w:rPr>
          <w:rFonts w:ascii="Arial" w:hAnsi="Arial" w:cs="Arial"/>
        </w:rPr>
        <w:t>2023.</w:t>
      </w:r>
      <w:r w:rsidR="00E22A5E">
        <w:rPr>
          <w:rFonts w:ascii="Arial" w:hAnsi="Arial" w:cs="Arial"/>
        </w:rPr>
        <w:t xml:space="preserve"> </w:t>
      </w:r>
      <w:r w:rsidR="00F66A7F">
        <w:rPr>
          <w:rFonts w:ascii="Arial" w:hAnsi="Arial" w:cs="Arial"/>
        </w:rPr>
        <w:t xml:space="preserve">Il est à noter </w:t>
      </w:r>
      <w:r w:rsidR="00A86966">
        <w:rPr>
          <w:rFonts w:ascii="Arial" w:hAnsi="Arial" w:cs="Arial"/>
        </w:rPr>
        <w:t xml:space="preserve">que la présence de spectateurs lors des Conseils municipaux </w:t>
      </w:r>
      <w:r w:rsidR="00A94465">
        <w:rPr>
          <w:rFonts w:ascii="Arial" w:hAnsi="Arial" w:cs="Arial"/>
        </w:rPr>
        <w:t xml:space="preserve">participe </w:t>
      </w:r>
      <w:r w:rsidR="00390CAE">
        <w:rPr>
          <w:rFonts w:ascii="Arial" w:hAnsi="Arial" w:cs="Arial"/>
        </w:rPr>
        <w:t xml:space="preserve">à la </w:t>
      </w:r>
      <w:r w:rsidR="00390CAE" w:rsidRPr="00390CAE">
        <w:rPr>
          <w:rFonts w:ascii="Arial" w:eastAsia="Aptos" w:hAnsi="Arial" w:cs="Arial"/>
          <w:kern w:val="2"/>
          <w14:ligatures w14:val="standardContextual"/>
        </w:rPr>
        <w:t xml:space="preserve">démarche démocratique </w:t>
      </w:r>
      <w:r w:rsidR="00FB5898">
        <w:rPr>
          <w:rFonts w:ascii="Arial" w:eastAsia="Aptos" w:hAnsi="Arial" w:cs="Arial"/>
          <w:kern w:val="2"/>
          <w14:ligatures w14:val="standardContextual"/>
        </w:rPr>
        <w:t xml:space="preserve">vis-à-vis du travail </w:t>
      </w:r>
      <w:r w:rsidR="00EB1BD3">
        <w:rPr>
          <w:rFonts w:ascii="Arial" w:eastAsia="Aptos" w:hAnsi="Arial" w:cs="Arial"/>
          <w:kern w:val="2"/>
          <w14:ligatures w14:val="standardContextual"/>
        </w:rPr>
        <w:t xml:space="preserve">produit </w:t>
      </w:r>
      <w:r w:rsidR="00EB1BD3" w:rsidRPr="00390CAE">
        <w:rPr>
          <w:rFonts w:ascii="Arial" w:eastAsia="Aptos" w:hAnsi="Arial" w:cs="Arial"/>
          <w:kern w:val="2"/>
          <w14:ligatures w14:val="standardContextual"/>
        </w:rPr>
        <w:t>par</w:t>
      </w:r>
      <w:r w:rsidR="00390CAE" w:rsidRPr="00390CAE">
        <w:rPr>
          <w:rFonts w:ascii="Arial" w:eastAsia="Aptos" w:hAnsi="Arial" w:cs="Arial"/>
          <w:kern w:val="2"/>
          <w14:ligatures w14:val="standardContextual"/>
        </w:rPr>
        <w:t xml:space="preserve"> les uns et les autres.</w:t>
      </w:r>
    </w:p>
    <w:p w14:paraId="2868D7D4" w14:textId="77777777" w:rsidR="00BE3086" w:rsidRDefault="00BE3086" w:rsidP="008902BD">
      <w:pPr>
        <w:suppressAutoHyphens/>
        <w:contextualSpacing/>
        <w:jc w:val="both"/>
        <w:rPr>
          <w:rFonts w:ascii="Arial" w:eastAsia="Aptos" w:hAnsi="Arial" w:cs="Arial"/>
          <w:kern w:val="2"/>
          <w14:ligatures w14:val="standardContextual"/>
        </w:rPr>
      </w:pPr>
    </w:p>
    <w:p w14:paraId="21FD0E17" w14:textId="77CD7B05" w:rsidR="00BE3086" w:rsidRDefault="00EB1BD3"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t>Monsieur</w:t>
      </w:r>
      <w:r w:rsidR="00BE3086">
        <w:rPr>
          <w:rFonts w:ascii="Arial" w:eastAsia="Aptos" w:hAnsi="Arial" w:cs="Arial"/>
          <w:kern w:val="2"/>
          <w14:ligatures w14:val="standardContextual"/>
        </w:rPr>
        <w:t xml:space="preserve"> le Maire annonce le report </w:t>
      </w:r>
      <w:r w:rsidRPr="00EB1BD3">
        <w:rPr>
          <w:rFonts w:ascii="Arial" w:eastAsia="Aptos" w:hAnsi="Arial" w:cs="Arial"/>
          <w:kern w:val="2"/>
          <w14:ligatures w14:val="standardContextual"/>
        </w:rPr>
        <w:t>d</w:t>
      </w:r>
      <w:r w:rsidR="00674DA1">
        <w:rPr>
          <w:rFonts w:ascii="Arial" w:eastAsia="Aptos" w:hAnsi="Arial" w:cs="Arial"/>
          <w:kern w:val="2"/>
          <w14:ligatures w14:val="standardContextual"/>
        </w:rPr>
        <w:t>’</w:t>
      </w:r>
      <w:r w:rsidRPr="00EB1BD3">
        <w:rPr>
          <w:rFonts w:ascii="Arial" w:eastAsia="Aptos" w:hAnsi="Arial" w:cs="Arial"/>
          <w:kern w:val="2"/>
          <w14:ligatures w14:val="standardContextual"/>
        </w:rPr>
        <w:t>u</w:t>
      </w:r>
      <w:r w:rsidR="00C412A5">
        <w:rPr>
          <w:rFonts w:ascii="Arial" w:eastAsia="Aptos" w:hAnsi="Arial" w:cs="Arial"/>
          <w:kern w:val="2"/>
          <w14:ligatures w14:val="standardContextual"/>
        </w:rPr>
        <w:t>ne</w:t>
      </w:r>
      <w:r w:rsidRPr="00EB1BD3">
        <w:rPr>
          <w:rFonts w:ascii="Arial" w:eastAsia="Aptos" w:hAnsi="Arial" w:cs="Arial"/>
          <w:kern w:val="2"/>
          <w14:ligatures w14:val="standardContextual"/>
        </w:rPr>
        <w:t xml:space="preserve"> délibération </w:t>
      </w:r>
      <w:r w:rsidR="00C412A5">
        <w:rPr>
          <w:rFonts w:ascii="Arial" w:eastAsia="Aptos" w:hAnsi="Arial" w:cs="Arial"/>
          <w:kern w:val="2"/>
          <w14:ligatures w14:val="standardContextual"/>
        </w:rPr>
        <w:t>P</w:t>
      </w:r>
      <w:r w:rsidRPr="00EB1BD3">
        <w:rPr>
          <w:rFonts w:ascii="Arial" w:eastAsia="Aptos" w:hAnsi="Arial" w:cs="Arial"/>
          <w:kern w:val="2"/>
          <w14:ligatures w14:val="standardContextual"/>
        </w:rPr>
        <w:t>articipation citoyenne</w:t>
      </w:r>
      <w:r w:rsidR="00C412A5">
        <w:rPr>
          <w:rFonts w:ascii="Arial" w:eastAsia="Aptos" w:hAnsi="Arial" w:cs="Arial"/>
          <w:kern w:val="2"/>
          <w14:ligatures w14:val="standardContextual"/>
        </w:rPr>
        <w:t>, ainsi que de la DBM qui doit faire l’objet d’une discussion à venir en commission Finance</w:t>
      </w:r>
      <w:r w:rsidR="00A32D50">
        <w:rPr>
          <w:rFonts w:ascii="Arial" w:eastAsia="Aptos" w:hAnsi="Arial" w:cs="Arial"/>
          <w:kern w:val="2"/>
          <w14:ligatures w14:val="standardContextual"/>
        </w:rPr>
        <w:t>s</w:t>
      </w:r>
      <w:r w:rsidR="00C412A5">
        <w:rPr>
          <w:rFonts w:ascii="Arial" w:eastAsia="Aptos" w:hAnsi="Arial" w:cs="Arial"/>
          <w:kern w:val="2"/>
          <w14:ligatures w14:val="standardContextual"/>
        </w:rPr>
        <w:t xml:space="preserve">. Ces délibérations sont reportées au prochain Conseil municipal. </w:t>
      </w:r>
    </w:p>
    <w:p w14:paraId="53FC0ED4" w14:textId="77777777" w:rsidR="00B53932" w:rsidRDefault="00B53932" w:rsidP="008902BD">
      <w:pPr>
        <w:suppressAutoHyphens/>
        <w:contextualSpacing/>
        <w:jc w:val="both"/>
        <w:rPr>
          <w:rFonts w:ascii="Arial" w:eastAsia="Aptos" w:hAnsi="Arial" w:cs="Arial"/>
          <w:kern w:val="2"/>
          <w14:ligatures w14:val="standardContextual"/>
        </w:rPr>
      </w:pPr>
    </w:p>
    <w:p w14:paraId="508ACD32" w14:textId="0BF34834"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Monsieur le Maire informe l’</w:t>
      </w:r>
      <w:r w:rsidR="00A32D50">
        <w:rPr>
          <w:rFonts w:ascii="Arial" w:eastAsia="Aptos" w:hAnsi="Arial" w:cs="Arial"/>
          <w:kern w:val="2"/>
          <w14:ligatures w14:val="standardContextual"/>
        </w:rPr>
        <w:t>assemblée que la MEL a mis en place un dispositif de b</w:t>
      </w:r>
      <w:r w:rsidRPr="00B53932">
        <w:rPr>
          <w:rFonts w:ascii="Arial" w:eastAsia="Aptos" w:hAnsi="Arial" w:cs="Arial"/>
          <w:kern w:val="2"/>
          <w14:ligatures w14:val="standardContextual"/>
        </w:rPr>
        <w:t>udget participatif</w:t>
      </w:r>
      <w:r w:rsidR="00A32D50">
        <w:rPr>
          <w:rFonts w:ascii="Arial" w:eastAsia="Aptos" w:hAnsi="Arial" w:cs="Arial"/>
          <w:kern w:val="2"/>
          <w14:ligatures w14:val="standardContextual"/>
        </w:rPr>
        <w:t xml:space="preserve"> ouvert à tous</w:t>
      </w:r>
      <w:r w:rsidRPr="00B53932">
        <w:rPr>
          <w:rFonts w:ascii="Arial" w:eastAsia="Aptos" w:hAnsi="Arial" w:cs="Arial"/>
          <w:kern w:val="2"/>
          <w14:ligatures w14:val="standardContextual"/>
        </w:rPr>
        <w:t xml:space="preserve">. Ce budget </w:t>
      </w:r>
      <w:r w:rsidR="00A32D50">
        <w:rPr>
          <w:rFonts w:ascii="Arial" w:eastAsia="Aptos" w:hAnsi="Arial" w:cs="Arial"/>
          <w:kern w:val="2"/>
          <w14:ligatures w14:val="standardContextual"/>
        </w:rPr>
        <w:t xml:space="preserve">est </w:t>
      </w:r>
      <w:r w:rsidRPr="00B53932">
        <w:rPr>
          <w:rFonts w:ascii="Arial" w:eastAsia="Aptos" w:hAnsi="Arial" w:cs="Arial"/>
          <w:kern w:val="2"/>
          <w14:ligatures w14:val="standardContextual"/>
        </w:rPr>
        <w:t>en lien avec le passage à venir des Jeux olympiques. Cette démarche, votée en Conseil métropolitain la semaine dernière, est à l’intention des particuliers et associations qui souhaiteraient investir dans un projet sportif au sein de leur commune. Le budget est à hauteur de 1,2</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M€, soit 1</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 par habitant. Le projet est entièrement financé par la MEL. La validation du projet est réservée au Maire de la commune. Ainsi, il sera possible de vérifier, avant de donner accord au projet que celui-ci ne soit pas en contradiction avec les activités défendues au sein de la commune. Des informations plus détaillées sur le sujet seront communiquées aux élus. Il est à noter que, d’ores et déjà, les grandes villes comme Roubaix, Tourcoing, Lille, Villeneuve</w:t>
      </w:r>
      <w:r w:rsidR="000648F8">
        <w:rPr>
          <w:rFonts w:ascii="Arial" w:eastAsia="Aptos" w:hAnsi="Arial" w:cs="Arial"/>
          <w:kern w:val="2"/>
          <w14:ligatures w14:val="standardContextual"/>
        </w:rPr>
        <w:t>-</w:t>
      </w:r>
      <w:r w:rsidRPr="00B53932">
        <w:rPr>
          <w:rFonts w:ascii="Arial" w:eastAsia="Aptos" w:hAnsi="Arial" w:cs="Arial"/>
          <w:kern w:val="2"/>
          <w14:ligatures w14:val="standardContextual"/>
        </w:rPr>
        <w:t>d’Ascq et Marcq-en-Barœul ont certainement une longueur d</w:t>
      </w:r>
      <w:r w:rsidR="00674DA1">
        <w:rPr>
          <w:rFonts w:ascii="Arial" w:eastAsia="Aptos" w:hAnsi="Arial" w:cs="Arial"/>
          <w:kern w:val="2"/>
          <w14:ligatures w14:val="standardContextual"/>
        </w:rPr>
        <w:t>’</w:t>
      </w:r>
      <w:r w:rsidRPr="00B53932">
        <w:rPr>
          <w:rFonts w:ascii="Arial" w:eastAsia="Aptos" w:hAnsi="Arial" w:cs="Arial"/>
          <w:kern w:val="2"/>
          <w14:ligatures w14:val="standardContextual"/>
        </w:rPr>
        <w:t>avance sur les petites communes, ce qui n’empêche pas de candidater pour Templemars. Le délai imparti est très court</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 le projet étant pour 2024. La date limite es</w:t>
      </w:r>
      <w:r w:rsidR="000648F8">
        <w:rPr>
          <w:rFonts w:ascii="Arial" w:eastAsia="Aptos" w:hAnsi="Arial" w:cs="Arial"/>
          <w:kern w:val="2"/>
          <w14:ligatures w14:val="standardContextual"/>
        </w:rPr>
        <w:t>t</w:t>
      </w:r>
      <w:r w:rsidRPr="00B53932">
        <w:rPr>
          <w:rFonts w:ascii="Arial" w:eastAsia="Aptos" w:hAnsi="Arial" w:cs="Arial"/>
          <w:kern w:val="2"/>
          <w14:ligatures w14:val="standardContextual"/>
        </w:rPr>
        <w:t xml:space="preserve"> le 14</w:t>
      </w:r>
      <w:r w:rsidR="00E62A1A">
        <w:rPr>
          <w:rFonts w:ascii="Arial" w:eastAsia="Aptos" w:hAnsi="Arial" w:cs="Arial"/>
          <w:kern w:val="2"/>
          <w14:ligatures w14:val="standardContextual"/>
        </w:rPr>
        <w:t> </w:t>
      </w:r>
      <w:r w:rsidRPr="00B53932">
        <w:rPr>
          <w:rFonts w:ascii="Arial" w:eastAsia="Aptos" w:hAnsi="Arial" w:cs="Arial"/>
          <w:kern w:val="2"/>
          <w14:ligatures w14:val="standardContextual"/>
        </w:rPr>
        <w:t>janvier</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2024. La candidature se fait en dehors de la structure municipale via le site de la MEL. Monsieur le Maire est à la disposition des concitoyens pour leur communiquer l’adresse mail dédié</w:t>
      </w:r>
      <w:r w:rsidR="00C10042">
        <w:rPr>
          <w:rFonts w:ascii="Arial" w:eastAsia="Aptos" w:hAnsi="Arial" w:cs="Arial"/>
          <w:kern w:val="2"/>
          <w14:ligatures w14:val="standardContextual"/>
        </w:rPr>
        <w:t>e</w:t>
      </w:r>
      <w:r w:rsidRPr="00B53932">
        <w:rPr>
          <w:rFonts w:ascii="Arial" w:eastAsia="Aptos" w:hAnsi="Arial" w:cs="Arial"/>
          <w:kern w:val="2"/>
          <w14:ligatures w14:val="standardContextual"/>
        </w:rPr>
        <w:t xml:space="preserve"> à ce projet.</w:t>
      </w:r>
    </w:p>
    <w:p w14:paraId="77EECFCD"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78C019D3" w14:textId="77777777" w:rsidR="007E7C8A"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Monsieur le Maire communique une information concernant les composteurs. Il a été décidé en Conseil métropolitain de reporter la date de mise en place des composteurs qui aurait dû avoir lieu au 1</w:t>
      </w:r>
      <w:r w:rsidRPr="00B53932">
        <w:rPr>
          <w:rFonts w:ascii="Arial" w:eastAsia="Aptos" w:hAnsi="Arial" w:cs="Arial"/>
          <w:kern w:val="2"/>
          <w:vertAlign w:val="superscript"/>
          <w14:ligatures w14:val="standardContextual"/>
        </w:rPr>
        <w:t>er</w:t>
      </w:r>
      <w:r w:rsidR="00E62A1A">
        <w:rPr>
          <w:rFonts w:ascii="Arial" w:eastAsia="Aptos" w:hAnsi="Arial" w:cs="Arial"/>
          <w:kern w:val="2"/>
          <w14:ligatures w14:val="standardContextual"/>
        </w:rPr>
        <w:t> </w:t>
      </w:r>
      <w:r w:rsidRPr="00B53932">
        <w:rPr>
          <w:rFonts w:ascii="Arial" w:eastAsia="Aptos" w:hAnsi="Arial" w:cs="Arial"/>
          <w:kern w:val="2"/>
          <w14:ligatures w14:val="standardContextual"/>
        </w:rPr>
        <w:t>janvier</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2024. Il a été cependant acté que les composteurs seraient payants</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 ils seront vendus au prix de 18</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 xml:space="preserve">€. </w:t>
      </w:r>
    </w:p>
    <w:p w14:paraId="1FA6E71B" w14:textId="6E5757C2"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lastRenderedPageBreak/>
        <w:t xml:space="preserve">La motivation de cette vente est liée à l’obligation de formation par rapport à l’usage de ces composteurs et au fait que des composteurs remis gracieusement aient été retrouvés </w:t>
      </w:r>
      <w:r w:rsidR="00A32D50">
        <w:rPr>
          <w:rFonts w:ascii="Arial" w:eastAsia="Aptos" w:hAnsi="Arial" w:cs="Arial"/>
          <w:kern w:val="2"/>
          <w14:ligatures w14:val="standardContextual"/>
        </w:rPr>
        <w:t>sur des sites de vente en ligne</w:t>
      </w:r>
      <w:r w:rsidRPr="00B53932">
        <w:rPr>
          <w:rFonts w:ascii="Arial" w:eastAsia="Aptos" w:hAnsi="Arial" w:cs="Arial"/>
          <w:kern w:val="2"/>
          <w14:ligatures w14:val="standardContextual"/>
        </w:rPr>
        <w:t xml:space="preserve">. La procédure concernant les déchets verts et les déchets ménagers reste pour l’heure la même. </w:t>
      </w:r>
    </w:p>
    <w:p w14:paraId="60FCC58E"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5C33D51E" w14:textId="384B79A5"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 xml:space="preserve">Durant l’année à venir, les discussions </w:t>
      </w:r>
      <w:r w:rsidR="00C509AA">
        <w:rPr>
          <w:rFonts w:ascii="Arial" w:eastAsia="Aptos" w:hAnsi="Arial" w:cs="Arial"/>
          <w:kern w:val="2"/>
          <w14:ligatures w14:val="standardContextual"/>
        </w:rPr>
        <w:t>se</w:t>
      </w:r>
      <w:r w:rsidRPr="00B53932">
        <w:rPr>
          <w:rFonts w:ascii="Arial" w:eastAsia="Aptos" w:hAnsi="Arial" w:cs="Arial"/>
          <w:kern w:val="2"/>
          <w14:ligatures w14:val="standardContextual"/>
        </w:rPr>
        <w:t xml:space="preserve"> poursuivront sur le sujet qui sera décliné en trois étapes. La première concernera les 17</w:t>
      </w:r>
      <w:r w:rsidR="005D6212">
        <w:rPr>
          <w:rFonts w:ascii="Arial" w:eastAsia="Aptos" w:hAnsi="Arial" w:cs="Arial"/>
          <w:kern w:val="2"/>
          <w14:ligatures w14:val="standardContextual"/>
        </w:rPr>
        <w:t> </w:t>
      </w:r>
      <w:r w:rsidRPr="00B53932">
        <w:rPr>
          <w:rFonts w:ascii="Arial" w:eastAsia="Aptos" w:hAnsi="Arial" w:cs="Arial"/>
          <w:kern w:val="2"/>
          <w14:ligatures w14:val="standardContextual"/>
        </w:rPr>
        <w:t>composteurs dédiés aux logements collectifs. Ensuite, il sera question de composteurs collectifs basés sur le même système que ceux employés pour les déchets verts. Enfin, le troisième volet sera dédié à la collecte porte</w:t>
      </w:r>
      <w:r w:rsidR="000648F8">
        <w:rPr>
          <w:rFonts w:ascii="Arial" w:eastAsia="Aptos" w:hAnsi="Arial" w:cs="Arial"/>
          <w:kern w:val="2"/>
          <w14:ligatures w14:val="standardContextual"/>
        </w:rPr>
        <w:t>-à-</w:t>
      </w:r>
      <w:r w:rsidRPr="00B53932">
        <w:rPr>
          <w:rFonts w:ascii="Arial" w:eastAsia="Aptos" w:hAnsi="Arial" w:cs="Arial"/>
          <w:kern w:val="2"/>
          <w14:ligatures w14:val="standardContextual"/>
        </w:rPr>
        <w:t>porte. Les prestataires ne sont actuellement pas prêts pour procéder à cette dernière étape.</w:t>
      </w:r>
    </w:p>
    <w:p w14:paraId="4B83B564"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16D2A0D6" w14:textId="2415E365"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Monsieur le Maire aborde le projet Duval qui porte sur la construction immobilière située à l</w:t>
      </w:r>
      <w:r w:rsidR="00674DA1">
        <w:rPr>
          <w:rFonts w:ascii="Arial" w:eastAsia="Aptos" w:hAnsi="Arial" w:cs="Arial"/>
          <w:kern w:val="2"/>
          <w14:ligatures w14:val="standardContextual"/>
        </w:rPr>
        <w:t>’</w:t>
      </w:r>
      <w:r w:rsidRPr="00B53932">
        <w:rPr>
          <w:rFonts w:ascii="Arial" w:eastAsia="Aptos" w:hAnsi="Arial" w:cs="Arial"/>
          <w:kern w:val="2"/>
          <w14:ligatures w14:val="standardContextual"/>
        </w:rPr>
        <w:t>angle de la rue Voltaire et de la rue d’</w:t>
      </w:r>
      <w:proofErr w:type="spellStart"/>
      <w:r w:rsidRPr="00B53932">
        <w:rPr>
          <w:rFonts w:ascii="Arial" w:eastAsia="Aptos" w:hAnsi="Arial" w:cs="Arial"/>
          <w:kern w:val="2"/>
          <w14:ligatures w14:val="standardContextual"/>
        </w:rPr>
        <w:t>Ennetières</w:t>
      </w:r>
      <w:proofErr w:type="spellEnd"/>
      <w:r w:rsidRPr="00B53932">
        <w:rPr>
          <w:rFonts w:ascii="Arial" w:eastAsia="Aptos" w:hAnsi="Arial" w:cs="Arial"/>
          <w:kern w:val="2"/>
          <w14:ligatures w14:val="standardContextual"/>
        </w:rPr>
        <w:t>. Le chantier est prévu en mars pour une livraison en novembre</w:t>
      </w:r>
      <w:r w:rsidR="007E7C8A">
        <w:rPr>
          <w:rFonts w:ascii="Arial" w:eastAsia="Aptos" w:hAnsi="Arial" w:cs="Arial"/>
          <w:kern w:val="2"/>
          <w14:ligatures w14:val="standardContextual"/>
        </w:rPr>
        <w:t> </w:t>
      </w:r>
      <w:r w:rsidRPr="00B53932">
        <w:rPr>
          <w:rFonts w:ascii="Arial" w:eastAsia="Aptos" w:hAnsi="Arial" w:cs="Arial"/>
          <w:kern w:val="2"/>
          <w14:ligatures w14:val="standardContextual"/>
        </w:rPr>
        <w:t xml:space="preserve">2025. </w:t>
      </w:r>
    </w:p>
    <w:p w14:paraId="2970ED9D"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6C585887" w14:textId="77777777" w:rsidR="00B53932" w:rsidRPr="00B53932" w:rsidRDefault="00B53932" w:rsidP="008902BD">
      <w:pPr>
        <w:suppressAutoHyphens/>
        <w:contextualSpacing/>
        <w:jc w:val="both"/>
        <w:rPr>
          <w:rFonts w:ascii="Arial" w:eastAsia="Aptos" w:hAnsi="Arial" w:cs="Arial"/>
          <w:kern w:val="2"/>
          <w14:ligatures w14:val="standardContextual"/>
        </w:rPr>
      </w:pPr>
      <w:bookmarkStart w:id="0" w:name="_Hlk157448948"/>
      <w:r w:rsidRPr="00B53932">
        <w:rPr>
          <w:rFonts w:ascii="Arial" w:eastAsia="Aptos" w:hAnsi="Arial" w:cs="Arial"/>
          <w:kern w:val="2"/>
          <w14:ligatures w14:val="standardContextual"/>
        </w:rPr>
        <w:t xml:space="preserve">Monsieur le Maire </w:t>
      </w:r>
      <w:bookmarkEnd w:id="0"/>
      <w:r w:rsidRPr="00B53932">
        <w:rPr>
          <w:rFonts w:ascii="Arial" w:eastAsia="Aptos" w:hAnsi="Arial" w:cs="Arial"/>
          <w:kern w:val="2"/>
          <w14:ligatures w14:val="standardContextual"/>
        </w:rPr>
        <w:t xml:space="preserve">n’a pas de date à communiquer s’agissant de la mise en place des vélos en location. </w:t>
      </w:r>
    </w:p>
    <w:p w14:paraId="1449319A"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57008C7A" w14:textId="7B6FE9F4"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 xml:space="preserve">Monsieur le Maire informe que la balade nocturne Éclairage a été menée, afin d’établir un point sur la situation de la commune. Promesse avait été faite aux </w:t>
      </w:r>
      <w:proofErr w:type="spellStart"/>
      <w:r w:rsidRPr="00B53932">
        <w:rPr>
          <w:rFonts w:ascii="Arial" w:eastAsia="Aptos" w:hAnsi="Arial" w:cs="Arial"/>
          <w:kern w:val="2"/>
          <w14:ligatures w14:val="standardContextual"/>
        </w:rPr>
        <w:t>Templemarois.e.s</w:t>
      </w:r>
      <w:proofErr w:type="spellEnd"/>
      <w:r w:rsidRPr="00B53932">
        <w:rPr>
          <w:rFonts w:ascii="Arial" w:eastAsia="Aptos" w:hAnsi="Arial" w:cs="Arial"/>
          <w:kern w:val="2"/>
          <w14:ligatures w14:val="standardContextual"/>
        </w:rPr>
        <w:t xml:space="preserve"> sur le sujet de l’éclairage. Cet aspect, important pour la commune</w:t>
      </w:r>
      <w:r w:rsidR="00B82BF6">
        <w:rPr>
          <w:rFonts w:ascii="Arial" w:eastAsia="Aptos" w:hAnsi="Arial" w:cs="Arial"/>
          <w:kern w:val="2"/>
          <w14:ligatures w14:val="standardContextual"/>
        </w:rPr>
        <w:t>,</w:t>
      </w:r>
      <w:r w:rsidRPr="00B53932">
        <w:rPr>
          <w:rFonts w:ascii="Arial" w:eastAsia="Aptos" w:hAnsi="Arial" w:cs="Arial"/>
          <w:kern w:val="2"/>
          <w14:ligatures w14:val="standardContextual"/>
        </w:rPr>
        <w:t xml:space="preserve"> fera l’objet d’une revoyure. Le sujet sera traité lors d’une réunion spécifique. Cette réunion sera alimentée par des éléments inhérents à la sécurité, l</w:t>
      </w:r>
      <w:r w:rsidR="00674DA1">
        <w:rPr>
          <w:rFonts w:ascii="Arial" w:eastAsia="Aptos" w:hAnsi="Arial" w:cs="Arial"/>
          <w:kern w:val="2"/>
          <w14:ligatures w14:val="standardContextual"/>
        </w:rPr>
        <w:t>’</w:t>
      </w:r>
      <w:r w:rsidRPr="00B53932">
        <w:rPr>
          <w:rFonts w:ascii="Arial" w:eastAsia="Aptos" w:hAnsi="Arial" w:cs="Arial"/>
          <w:kern w:val="2"/>
          <w14:ligatures w14:val="standardContextual"/>
        </w:rPr>
        <w:t xml:space="preserve">environnement et </w:t>
      </w:r>
      <w:r w:rsidR="00B82BF6">
        <w:rPr>
          <w:rFonts w:ascii="Arial" w:eastAsia="Aptos" w:hAnsi="Arial" w:cs="Arial"/>
          <w:kern w:val="2"/>
          <w14:ligatures w14:val="standardContextual"/>
        </w:rPr>
        <w:t>les</w:t>
      </w:r>
      <w:r w:rsidRPr="00B53932">
        <w:rPr>
          <w:rFonts w:ascii="Arial" w:eastAsia="Aptos" w:hAnsi="Arial" w:cs="Arial"/>
          <w:kern w:val="2"/>
          <w14:ligatures w14:val="standardContextual"/>
        </w:rPr>
        <w:t xml:space="preserve"> finances. Monsieur le Maire regrette que les 220</w:t>
      </w:r>
      <w:r w:rsidR="005D6212">
        <w:rPr>
          <w:rFonts w:ascii="Arial" w:eastAsia="Aptos" w:hAnsi="Arial" w:cs="Arial"/>
          <w:kern w:val="2"/>
          <w14:ligatures w14:val="standardContextual"/>
        </w:rPr>
        <w:t> </w:t>
      </w:r>
      <w:r w:rsidRPr="00B53932">
        <w:rPr>
          <w:rFonts w:ascii="Arial" w:eastAsia="Aptos" w:hAnsi="Arial" w:cs="Arial"/>
          <w:kern w:val="2"/>
          <w14:ligatures w14:val="standardContextual"/>
        </w:rPr>
        <w:t xml:space="preserve">signataires de la pétition ne l’aient pas accompagné lors de cette balade nocturne très instructive. </w:t>
      </w:r>
    </w:p>
    <w:p w14:paraId="4B1A129D"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4248F943" w14:textId="0F6F3326"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Monsieur le Maire souhaite partager un point d’attention concernant les difficultés auxquelles f</w:t>
      </w:r>
      <w:r w:rsidR="00B82BF6">
        <w:rPr>
          <w:rFonts w:ascii="Arial" w:eastAsia="Aptos" w:hAnsi="Arial" w:cs="Arial"/>
          <w:kern w:val="2"/>
          <w14:ligatures w14:val="standardContextual"/>
        </w:rPr>
        <w:t>ai</w:t>
      </w:r>
      <w:r w:rsidRPr="00B53932">
        <w:rPr>
          <w:rFonts w:ascii="Arial" w:eastAsia="Aptos" w:hAnsi="Arial" w:cs="Arial"/>
          <w:kern w:val="2"/>
          <w14:ligatures w14:val="standardContextual"/>
        </w:rPr>
        <w:t xml:space="preserve">t face </w:t>
      </w:r>
      <w:proofErr w:type="spellStart"/>
      <w:r w:rsidRPr="00B53932">
        <w:rPr>
          <w:rFonts w:ascii="Arial" w:eastAsia="Aptos" w:hAnsi="Arial" w:cs="Arial"/>
          <w:kern w:val="2"/>
          <w14:ligatures w14:val="standardContextual"/>
        </w:rPr>
        <w:t>C</w:t>
      </w:r>
      <w:r w:rsidR="007E7C8A">
        <w:rPr>
          <w:rFonts w:ascii="Arial" w:eastAsia="Aptos" w:hAnsi="Arial" w:cs="Arial"/>
          <w:kern w:val="2"/>
          <w14:ligatures w14:val="standardContextual"/>
        </w:rPr>
        <w:t>haussexpo</w:t>
      </w:r>
      <w:proofErr w:type="spellEnd"/>
      <w:r w:rsidRPr="00B53932">
        <w:rPr>
          <w:rFonts w:ascii="Arial" w:eastAsia="Aptos" w:hAnsi="Arial" w:cs="Arial"/>
          <w:kern w:val="2"/>
          <w14:ligatures w14:val="standardContextual"/>
        </w:rPr>
        <w:t xml:space="preserve">. Le siège et les entrepôts de cette société sont situés à Templemars. Le schéma de </w:t>
      </w:r>
      <w:proofErr w:type="spellStart"/>
      <w:r w:rsidRPr="00B53932">
        <w:rPr>
          <w:rFonts w:ascii="Arial" w:eastAsia="Aptos" w:hAnsi="Arial" w:cs="Arial"/>
          <w:kern w:val="2"/>
          <w14:ligatures w14:val="standardContextual"/>
        </w:rPr>
        <w:t>C</w:t>
      </w:r>
      <w:r w:rsidR="007E7C8A">
        <w:rPr>
          <w:rFonts w:ascii="Arial" w:eastAsia="Aptos" w:hAnsi="Arial" w:cs="Arial"/>
          <w:kern w:val="2"/>
          <w14:ligatures w14:val="standardContextual"/>
        </w:rPr>
        <w:t>haussexpo</w:t>
      </w:r>
      <w:proofErr w:type="spellEnd"/>
      <w:r w:rsidRPr="00B53932">
        <w:rPr>
          <w:rFonts w:ascii="Arial" w:eastAsia="Aptos" w:hAnsi="Arial" w:cs="Arial"/>
          <w:kern w:val="2"/>
          <w14:ligatures w14:val="standardContextual"/>
        </w:rPr>
        <w:t xml:space="preserve"> est balayé par la conjoncture, ce qui a un impact sur les emplois directs et indirects sur Templemars. </w:t>
      </w:r>
    </w:p>
    <w:p w14:paraId="048F4C38" w14:textId="77777777" w:rsidR="00B53932" w:rsidRPr="00B53932" w:rsidRDefault="00B53932" w:rsidP="008902BD">
      <w:pPr>
        <w:suppressAutoHyphens/>
        <w:contextualSpacing/>
        <w:jc w:val="both"/>
        <w:rPr>
          <w:rFonts w:ascii="Arial" w:eastAsia="Aptos" w:hAnsi="Arial" w:cs="Arial"/>
          <w:kern w:val="2"/>
          <w14:ligatures w14:val="standardContextual"/>
        </w:rPr>
      </w:pPr>
    </w:p>
    <w:p w14:paraId="086BC1C3" w14:textId="78605651" w:rsidR="00B53932" w:rsidRPr="00B53932" w:rsidRDefault="00B53932" w:rsidP="008902BD">
      <w:pPr>
        <w:suppressAutoHyphens/>
        <w:contextualSpacing/>
        <w:jc w:val="both"/>
        <w:rPr>
          <w:rFonts w:ascii="Arial" w:eastAsia="Aptos" w:hAnsi="Arial" w:cs="Arial"/>
          <w:kern w:val="2"/>
          <w14:ligatures w14:val="standardContextual"/>
        </w:rPr>
      </w:pPr>
      <w:r w:rsidRPr="00B53932">
        <w:rPr>
          <w:rFonts w:ascii="Arial" w:eastAsia="Aptos" w:hAnsi="Arial" w:cs="Arial"/>
          <w:kern w:val="2"/>
          <w14:ligatures w14:val="standardContextual"/>
        </w:rPr>
        <w:t>Un rendez-vous a été demandé auprès de Monsieur le Préfet. Le sujet porterait sur les constructions à Templemars. Lors du prochain Conseil municipal, Monsieur le Maire exposera les chiffres exacts du nombre de logements sociaux que la Ville doit réaliser et quelles s</w:t>
      </w:r>
      <w:r w:rsidR="008C277F">
        <w:rPr>
          <w:rFonts w:ascii="Arial" w:eastAsia="Aptos" w:hAnsi="Arial" w:cs="Arial"/>
          <w:kern w:val="2"/>
          <w14:ligatures w14:val="standardContextual"/>
        </w:rPr>
        <w:t>er</w:t>
      </w:r>
      <w:r w:rsidRPr="00B53932">
        <w:rPr>
          <w:rFonts w:ascii="Arial" w:eastAsia="Aptos" w:hAnsi="Arial" w:cs="Arial"/>
          <w:kern w:val="2"/>
          <w14:ligatures w14:val="standardContextual"/>
        </w:rPr>
        <w:t>ont ses possibilités</w:t>
      </w:r>
      <w:r w:rsidR="002F03E7">
        <w:rPr>
          <w:rFonts w:ascii="Arial" w:eastAsia="Aptos" w:hAnsi="Arial" w:cs="Arial"/>
          <w:kern w:val="2"/>
          <w14:ligatures w14:val="standardContextual"/>
        </w:rPr>
        <w:t xml:space="preserve"> de construction</w:t>
      </w:r>
      <w:r w:rsidRPr="00B53932">
        <w:rPr>
          <w:rFonts w:ascii="Arial" w:eastAsia="Aptos" w:hAnsi="Arial" w:cs="Arial"/>
          <w:kern w:val="2"/>
          <w14:ligatures w14:val="standardContextual"/>
        </w:rPr>
        <w:t xml:space="preserve">. L’amende </w:t>
      </w:r>
      <w:r w:rsidR="002F03E7">
        <w:rPr>
          <w:rFonts w:ascii="Arial" w:eastAsia="Aptos" w:hAnsi="Arial" w:cs="Arial"/>
          <w:kern w:val="2"/>
          <w14:ligatures w14:val="standardContextual"/>
        </w:rPr>
        <w:t xml:space="preserve">dit SRU, </w:t>
      </w:r>
      <w:r w:rsidRPr="00B53932">
        <w:rPr>
          <w:rFonts w:ascii="Arial" w:eastAsia="Aptos" w:hAnsi="Arial" w:cs="Arial"/>
          <w:kern w:val="2"/>
          <w14:ligatures w14:val="standardContextual"/>
        </w:rPr>
        <w:t>correspond à une réduction de la dotation de l’État. Il s’avère que Templemars ne possède pas les terrains permettant de répondre à l</w:t>
      </w:r>
      <w:r w:rsidR="00674DA1">
        <w:rPr>
          <w:rFonts w:ascii="Arial" w:eastAsia="Aptos" w:hAnsi="Arial" w:cs="Arial"/>
          <w:kern w:val="2"/>
          <w14:ligatures w14:val="standardContextual"/>
        </w:rPr>
        <w:t>’</w:t>
      </w:r>
      <w:r w:rsidRPr="00B53932">
        <w:rPr>
          <w:rFonts w:ascii="Arial" w:eastAsia="Aptos" w:hAnsi="Arial" w:cs="Arial"/>
          <w:kern w:val="2"/>
          <w14:ligatures w14:val="standardContextual"/>
        </w:rPr>
        <w:t xml:space="preserve">injonction. Cet état de fait nécessite cet échange avec Monsieur le Préfet, afin que la Ville puisse être accompagnée. </w:t>
      </w:r>
    </w:p>
    <w:p w14:paraId="16D6FBE9" w14:textId="77777777" w:rsidR="00B53932" w:rsidRDefault="00B53932" w:rsidP="008902BD">
      <w:pPr>
        <w:suppressAutoHyphens/>
        <w:contextualSpacing/>
        <w:jc w:val="both"/>
        <w:rPr>
          <w:rFonts w:ascii="Arial" w:eastAsia="Aptos" w:hAnsi="Arial" w:cs="Arial"/>
          <w:kern w:val="2"/>
          <w14:ligatures w14:val="standardContextual"/>
        </w:rPr>
      </w:pPr>
    </w:p>
    <w:p w14:paraId="3AA762DA" w14:textId="7183733D" w:rsidR="00FE0CE2" w:rsidRPr="00FE0CE2" w:rsidRDefault="00FE0CE2" w:rsidP="008902BD">
      <w:pPr>
        <w:suppressAutoHyphens/>
        <w:contextualSpacing/>
        <w:jc w:val="both"/>
        <w:rPr>
          <w:rFonts w:ascii="Arial" w:eastAsia="Calibri" w:hAnsi="Arial" w:cs="Arial"/>
        </w:rPr>
      </w:pPr>
      <w:r w:rsidRPr="00FE0CE2">
        <w:rPr>
          <w:rFonts w:ascii="Arial" w:eastAsia="Calibri" w:hAnsi="Arial" w:cs="Arial"/>
        </w:rPr>
        <w:t xml:space="preserve">Monsieur le Maire soumet aux voix l’approbation du procès-verbal du Conseil Municipal du </w:t>
      </w:r>
      <w:r w:rsidRPr="00FE0CE2">
        <w:rPr>
          <w:rFonts w:ascii="Arial" w:eastAsia="Aptos" w:hAnsi="Arial" w:cs="Arial"/>
          <w:kern w:val="2"/>
          <w14:ligatures w14:val="standardContextual"/>
        </w:rPr>
        <w:t>12</w:t>
      </w:r>
      <w:r w:rsidR="00E62A1A">
        <w:rPr>
          <w:rFonts w:ascii="Arial" w:eastAsia="Aptos" w:hAnsi="Arial" w:cs="Arial"/>
          <w:kern w:val="2"/>
          <w14:ligatures w14:val="standardContextual"/>
        </w:rPr>
        <w:t> </w:t>
      </w:r>
      <w:r w:rsidRPr="00FE0CE2">
        <w:rPr>
          <w:rFonts w:ascii="Arial" w:eastAsia="Aptos" w:hAnsi="Arial" w:cs="Arial"/>
          <w:kern w:val="2"/>
          <w14:ligatures w14:val="standardContextual"/>
        </w:rPr>
        <w:t>octobre</w:t>
      </w:r>
      <w:r w:rsidR="007E7C8A">
        <w:rPr>
          <w:rFonts w:ascii="Arial" w:eastAsia="Aptos" w:hAnsi="Arial" w:cs="Arial"/>
          <w:kern w:val="2"/>
          <w14:ligatures w14:val="standardContextual"/>
        </w:rPr>
        <w:t> </w:t>
      </w:r>
      <w:r w:rsidRPr="00FE0CE2">
        <w:rPr>
          <w:rFonts w:ascii="Arial" w:eastAsia="Aptos" w:hAnsi="Arial" w:cs="Arial"/>
          <w:kern w:val="2"/>
          <w14:ligatures w14:val="standardContextual"/>
        </w:rPr>
        <w:t xml:space="preserve">2023. </w:t>
      </w:r>
    </w:p>
    <w:p w14:paraId="7A215931" w14:textId="77777777" w:rsidR="00FE0CE2" w:rsidRPr="00FE0CE2" w:rsidRDefault="00FE0CE2" w:rsidP="008902BD">
      <w:pPr>
        <w:suppressAutoHyphens/>
        <w:contextualSpacing/>
        <w:jc w:val="both"/>
        <w:rPr>
          <w:rFonts w:ascii="Arial" w:eastAsia="Aptos" w:hAnsi="Arial" w:cs="Arial"/>
          <w:kern w:val="2"/>
          <w14:ligatures w14:val="standardContextual"/>
        </w:rPr>
      </w:pPr>
    </w:p>
    <w:p w14:paraId="6C679373" w14:textId="42869093" w:rsidR="00FE0CE2" w:rsidRPr="00FE0CE2" w:rsidRDefault="00FE0CE2" w:rsidP="008902BD">
      <w:pPr>
        <w:suppressAutoHyphens/>
        <w:contextualSpacing/>
        <w:jc w:val="both"/>
        <w:rPr>
          <w:rFonts w:ascii="Arial" w:eastAsia="Aptos" w:hAnsi="Arial" w:cs="Arial"/>
          <w:kern w:val="2"/>
          <w14:ligatures w14:val="standardContextual"/>
        </w:rPr>
      </w:pPr>
      <w:r w:rsidRPr="00FE0CE2">
        <w:rPr>
          <w:rFonts w:ascii="Arial" w:eastAsia="Calibri" w:hAnsi="Arial" w:cs="Arial"/>
        </w:rPr>
        <w:t>Madame Delemer</w:t>
      </w:r>
      <w:r w:rsidRPr="00FE0CE2">
        <w:rPr>
          <w:rFonts w:ascii="Arial" w:eastAsia="Aptos" w:hAnsi="Arial" w:cs="Arial"/>
          <w:kern w:val="2"/>
          <w14:ligatures w14:val="standardContextual"/>
        </w:rPr>
        <w:t xml:space="preserve"> rappelle qu’il avait été demandé que l’approbation des procès-verbaux soit inscrite à l’ordre du jour du Conseil municipal. Cette démarche permet d’identifier les dates des procès-verbaux soumis à l’approbation des élus. </w:t>
      </w:r>
    </w:p>
    <w:p w14:paraId="5C909D49" w14:textId="77777777" w:rsidR="00FE0CE2" w:rsidRPr="00FE0CE2" w:rsidRDefault="00FE0CE2" w:rsidP="008902BD">
      <w:pPr>
        <w:suppressAutoHyphens/>
        <w:contextualSpacing/>
        <w:jc w:val="both"/>
        <w:rPr>
          <w:rFonts w:ascii="Arial" w:eastAsia="Aptos" w:hAnsi="Arial" w:cs="Arial"/>
          <w:kern w:val="2"/>
          <w14:ligatures w14:val="standardContextual"/>
        </w:rPr>
      </w:pPr>
    </w:p>
    <w:p w14:paraId="32EED2C3" w14:textId="77777777" w:rsidR="00FE0CE2" w:rsidRPr="00FE0CE2" w:rsidRDefault="00FE0CE2" w:rsidP="008902BD">
      <w:pPr>
        <w:suppressAutoHyphens/>
        <w:contextualSpacing/>
        <w:jc w:val="both"/>
        <w:rPr>
          <w:rFonts w:ascii="Arial" w:eastAsia="Calibri" w:hAnsi="Arial" w:cs="Arial"/>
        </w:rPr>
      </w:pPr>
      <w:r w:rsidRPr="00FE0CE2">
        <w:rPr>
          <w:rFonts w:ascii="Arial" w:eastAsia="Calibri" w:hAnsi="Arial" w:cs="Arial"/>
        </w:rPr>
        <w:t>Monsieur le Maire prend note de la remarque.</w:t>
      </w:r>
    </w:p>
    <w:p w14:paraId="0F184322" w14:textId="77777777" w:rsidR="00FE0CE2" w:rsidRPr="00FE0CE2" w:rsidRDefault="00FE0CE2" w:rsidP="008902BD">
      <w:pPr>
        <w:suppressAutoHyphens/>
        <w:contextualSpacing/>
        <w:jc w:val="both"/>
        <w:rPr>
          <w:rFonts w:ascii="Arial" w:eastAsia="Calibri" w:hAnsi="Arial" w:cs="Arial"/>
        </w:rPr>
      </w:pPr>
    </w:p>
    <w:p w14:paraId="30D41CFC" w14:textId="318C43B6" w:rsidR="00FE0CE2" w:rsidRPr="00FE0CE2" w:rsidRDefault="00FE0CE2" w:rsidP="008902BD">
      <w:pPr>
        <w:suppressAutoHyphens/>
        <w:contextualSpacing/>
        <w:jc w:val="both"/>
        <w:rPr>
          <w:rFonts w:ascii="Arial" w:eastAsia="Calibri" w:hAnsi="Arial" w:cs="Arial"/>
        </w:rPr>
      </w:pPr>
      <w:r w:rsidRPr="00FE0CE2">
        <w:rPr>
          <w:rFonts w:ascii="Arial" w:eastAsia="Calibri" w:hAnsi="Arial" w:cs="Arial"/>
        </w:rPr>
        <w:t xml:space="preserve">Le Procès-verbal du </w:t>
      </w:r>
      <w:r w:rsidRPr="00FE0CE2">
        <w:rPr>
          <w:rFonts w:ascii="Arial" w:eastAsia="Aptos" w:hAnsi="Arial" w:cs="Arial"/>
          <w:kern w:val="2"/>
          <w14:ligatures w14:val="standardContextual"/>
        </w:rPr>
        <w:t>12</w:t>
      </w:r>
      <w:r w:rsidR="00E62A1A">
        <w:rPr>
          <w:rFonts w:ascii="Arial" w:eastAsia="Aptos" w:hAnsi="Arial" w:cs="Arial"/>
          <w:kern w:val="2"/>
          <w14:ligatures w14:val="standardContextual"/>
        </w:rPr>
        <w:t> </w:t>
      </w:r>
      <w:r w:rsidRPr="00FE0CE2">
        <w:rPr>
          <w:rFonts w:ascii="Arial" w:eastAsia="Aptos" w:hAnsi="Arial" w:cs="Arial"/>
          <w:kern w:val="2"/>
          <w14:ligatures w14:val="standardContextual"/>
        </w:rPr>
        <w:t>octobre</w:t>
      </w:r>
      <w:r w:rsidR="007E7C8A">
        <w:rPr>
          <w:rFonts w:ascii="Arial" w:eastAsia="Aptos" w:hAnsi="Arial" w:cs="Arial"/>
          <w:kern w:val="2"/>
          <w14:ligatures w14:val="standardContextual"/>
        </w:rPr>
        <w:t> </w:t>
      </w:r>
      <w:r w:rsidRPr="00FE0CE2">
        <w:rPr>
          <w:rFonts w:ascii="Arial" w:eastAsia="Aptos" w:hAnsi="Arial" w:cs="Arial"/>
          <w:kern w:val="2"/>
          <w14:ligatures w14:val="standardContextual"/>
        </w:rPr>
        <w:t xml:space="preserve">2023 </w:t>
      </w:r>
      <w:r w:rsidRPr="00FE0CE2">
        <w:rPr>
          <w:rFonts w:ascii="Arial" w:eastAsia="Calibri" w:hAnsi="Arial" w:cs="Arial"/>
        </w:rPr>
        <w:t>est adopté à l’unanimité.</w:t>
      </w:r>
    </w:p>
    <w:p w14:paraId="116A6B69" w14:textId="77777777" w:rsidR="00FE0CE2" w:rsidRPr="00FB5898" w:rsidRDefault="00FE0CE2" w:rsidP="008902BD">
      <w:pPr>
        <w:suppressAutoHyphens/>
        <w:contextualSpacing/>
        <w:jc w:val="both"/>
        <w:rPr>
          <w:rFonts w:ascii="Arial" w:eastAsia="Aptos" w:hAnsi="Arial" w:cs="Arial"/>
          <w:kern w:val="2"/>
          <w14:ligatures w14:val="standardContextual"/>
        </w:rPr>
      </w:pPr>
    </w:p>
    <w:p w14:paraId="2C083E9A" w14:textId="0303BA76" w:rsidR="00441E71" w:rsidRDefault="00064383" w:rsidP="008902BD">
      <w:pPr>
        <w:suppressAutoHyphens/>
        <w:contextualSpacing/>
        <w:jc w:val="both"/>
        <w:rPr>
          <w:rFonts w:ascii="Arial" w:eastAsia="Times New Roman" w:hAnsi="Arial" w:cs="Arial"/>
          <w:bCs/>
          <w:lang w:eastAsia="fr-FR"/>
        </w:rPr>
      </w:pPr>
      <w:r w:rsidRPr="00F65277">
        <w:rPr>
          <w:rFonts w:ascii="Arial" w:eastAsia="Times New Roman" w:hAnsi="Arial" w:cs="Arial"/>
          <w:bCs/>
          <w:lang w:eastAsia="fr-FR"/>
        </w:rPr>
        <w:lastRenderedPageBreak/>
        <w:t>M</w:t>
      </w:r>
      <w:r>
        <w:rPr>
          <w:rFonts w:ascii="Arial" w:eastAsia="Times New Roman" w:hAnsi="Arial" w:cs="Arial"/>
          <w:bCs/>
          <w:lang w:eastAsia="fr-FR"/>
        </w:rPr>
        <w:t>ada</w:t>
      </w:r>
      <w:r w:rsidRPr="00F65277">
        <w:rPr>
          <w:rFonts w:ascii="Arial" w:eastAsia="Times New Roman" w:hAnsi="Arial" w:cs="Arial"/>
          <w:bCs/>
          <w:lang w:eastAsia="fr-FR"/>
        </w:rPr>
        <w:t>me Griffard</w:t>
      </w:r>
      <w:r w:rsidR="00A174CD">
        <w:rPr>
          <w:rFonts w:ascii="Arial" w:eastAsia="Times New Roman" w:hAnsi="Arial" w:cs="Arial"/>
          <w:bCs/>
          <w:lang w:eastAsia="fr-FR"/>
        </w:rPr>
        <w:t xml:space="preserve"> a été étonnée par la prise de parole dans le dernier procès-verbal,</w:t>
      </w:r>
      <w:r w:rsidR="009C3FE6">
        <w:rPr>
          <w:rFonts w:ascii="Arial" w:eastAsia="Times New Roman" w:hAnsi="Arial" w:cs="Arial"/>
          <w:bCs/>
          <w:lang w:eastAsia="fr-FR"/>
        </w:rPr>
        <w:t xml:space="preserve"> il s’avère que le </w:t>
      </w:r>
      <w:r w:rsidR="00487FE3">
        <w:rPr>
          <w:rFonts w:ascii="Arial" w:eastAsia="Times New Roman" w:hAnsi="Arial" w:cs="Arial"/>
          <w:bCs/>
          <w:lang w:eastAsia="fr-FR"/>
        </w:rPr>
        <w:t xml:space="preserve">vocabulaire </w:t>
      </w:r>
      <w:r w:rsidR="00C03E3A">
        <w:rPr>
          <w:rFonts w:ascii="Arial" w:eastAsia="Times New Roman" w:hAnsi="Arial" w:cs="Arial"/>
          <w:bCs/>
          <w:lang w:eastAsia="fr-FR"/>
        </w:rPr>
        <w:t xml:space="preserve">retranscrit est plus </w:t>
      </w:r>
      <w:r w:rsidR="002A3611" w:rsidRPr="002A3611">
        <w:rPr>
          <w:rFonts w:ascii="Arial" w:eastAsia="Aptos" w:hAnsi="Arial" w:cs="Arial"/>
          <w:kern w:val="2"/>
          <w14:ligatures w14:val="standardContextual"/>
        </w:rPr>
        <w:t xml:space="preserve">élaboré que </w:t>
      </w:r>
      <w:r w:rsidR="002A3611">
        <w:rPr>
          <w:rFonts w:ascii="Arial" w:eastAsia="Aptos" w:hAnsi="Arial" w:cs="Arial"/>
          <w:kern w:val="2"/>
          <w14:ligatures w14:val="standardContextual"/>
        </w:rPr>
        <w:t xml:space="preserve">celui qu’elle emploie habituellement. </w:t>
      </w:r>
    </w:p>
    <w:p w14:paraId="31BD8100" w14:textId="77777777" w:rsidR="004478F7" w:rsidRDefault="004478F7" w:rsidP="008902BD">
      <w:pPr>
        <w:tabs>
          <w:tab w:val="left" w:pos="1418"/>
        </w:tabs>
        <w:suppressAutoHyphens/>
        <w:contextualSpacing/>
        <w:jc w:val="both"/>
        <w:rPr>
          <w:rFonts w:ascii="Arial" w:eastAsia="Times New Roman" w:hAnsi="Arial" w:cs="Arial"/>
          <w:bCs/>
          <w:lang w:eastAsia="fr-FR"/>
        </w:rPr>
      </w:pPr>
    </w:p>
    <w:p w14:paraId="0ADEB5C0" w14:textId="36A62B80" w:rsidR="004478F7" w:rsidRDefault="004478F7" w:rsidP="008902BD">
      <w:pPr>
        <w:tabs>
          <w:tab w:val="left" w:pos="1418"/>
        </w:tabs>
        <w:suppressAutoHyphens/>
        <w:contextualSpacing/>
        <w:jc w:val="both"/>
        <w:rPr>
          <w:rFonts w:ascii="Arial" w:eastAsia="Times New Roman" w:hAnsi="Arial" w:cs="Arial"/>
          <w:bCs/>
          <w:lang w:eastAsia="fr-FR"/>
        </w:rPr>
      </w:pPr>
      <w:r>
        <w:rPr>
          <w:rFonts w:ascii="Arial" w:eastAsia="Times New Roman" w:hAnsi="Arial" w:cs="Arial"/>
          <w:bCs/>
          <w:lang w:eastAsia="fr-FR"/>
        </w:rPr>
        <w:t>Madame Bernard en prend note et préviendra la transcriptrice qui</w:t>
      </w:r>
      <w:r w:rsidR="00193A1D">
        <w:rPr>
          <w:rFonts w:ascii="Arial" w:eastAsia="Times New Roman" w:hAnsi="Arial" w:cs="Arial"/>
          <w:bCs/>
          <w:lang w:eastAsia="fr-FR"/>
        </w:rPr>
        <w:t>,</w:t>
      </w:r>
      <w:r>
        <w:rPr>
          <w:rFonts w:ascii="Arial" w:eastAsia="Times New Roman" w:hAnsi="Arial" w:cs="Arial"/>
          <w:bCs/>
          <w:lang w:eastAsia="fr-FR"/>
        </w:rPr>
        <w:t xml:space="preserve"> de fait, entend la remarque. </w:t>
      </w:r>
    </w:p>
    <w:p w14:paraId="3C9EBDE8" w14:textId="77777777" w:rsidR="00064383" w:rsidRPr="00441E71" w:rsidRDefault="00064383" w:rsidP="008902BD">
      <w:pPr>
        <w:tabs>
          <w:tab w:val="left" w:pos="1418"/>
        </w:tabs>
        <w:suppressAutoHyphens/>
        <w:contextualSpacing/>
        <w:jc w:val="both"/>
        <w:rPr>
          <w:rFonts w:ascii="Arial" w:eastAsia="Times New Roman" w:hAnsi="Arial" w:cs="Arial"/>
          <w:bCs/>
          <w:lang w:eastAsia="fr-FR"/>
        </w:rPr>
      </w:pPr>
    </w:p>
    <w:p w14:paraId="53565404" w14:textId="0CE03EBC"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R</w:t>
      </w:r>
      <w:r w:rsidR="00193A1D">
        <w:rPr>
          <w:rFonts w:ascii="Arial" w:hAnsi="Arial" w:cs="Arial"/>
          <w:b/>
          <w:bCs/>
          <w:kern w:val="2"/>
          <w:u w:val="single"/>
          <w14:ligatures w14:val="standardContextual"/>
        </w:rPr>
        <w:t>È</w:t>
      </w:r>
      <w:r w:rsidRPr="00441E71">
        <w:rPr>
          <w:rFonts w:ascii="Arial" w:hAnsi="Arial" w:cs="Arial"/>
          <w:b/>
          <w:bCs/>
          <w:kern w:val="2"/>
          <w:u w:val="single"/>
          <w14:ligatures w14:val="standardContextual"/>
        </w:rPr>
        <w:t>GLEMENT INT</w:t>
      </w:r>
      <w:r w:rsidR="00193A1D">
        <w:rPr>
          <w:rFonts w:ascii="Arial" w:hAnsi="Arial" w:cs="Arial"/>
          <w:b/>
          <w:bCs/>
          <w:kern w:val="2"/>
          <w:u w:val="single"/>
          <w14:ligatures w14:val="standardContextual"/>
        </w:rPr>
        <w:t>É</w:t>
      </w:r>
      <w:r w:rsidRPr="00441E71">
        <w:rPr>
          <w:rFonts w:ascii="Arial" w:hAnsi="Arial" w:cs="Arial"/>
          <w:b/>
          <w:bCs/>
          <w:kern w:val="2"/>
          <w:u w:val="single"/>
          <w14:ligatures w14:val="standardContextual"/>
        </w:rPr>
        <w:t>RIEUR DE L’ESPACE LOISIRS JEUNES</w:t>
      </w:r>
    </w:p>
    <w:p w14:paraId="31E1EE87" w14:textId="77777777" w:rsidR="00441E71" w:rsidRPr="00441E71" w:rsidRDefault="00441E71" w:rsidP="008902BD">
      <w:pPr>
        <w:suppressAutoHyphens/>
        <w:contextualSpacing/>
        <w:jc w:val="both"/>
        <w:rPr>
          <w:rFonts w:ascii="Arial" w:hAnsi="Arial" w:cs="Arial"/>
          <w:b/>
          <w:bCs/>
          <w:kern w:val="2"/>
          <w:u w:val="single"/>
          <w14:ligatures w14:val="standardContextual"/>
        </w:rPr>
      </w:pPr>
    </w:p>
    <w:p w14:paraId="4388790D" w14:textId="4F184FE6"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Duhaut, adjointe en charge de la vie scolaire, extrascolaire, enfance et jeunesse, propose aux membres de l’</w:t>
      </w:r>
      <w:r w:rsidR="005A4618">
        <w:rPr>
          <w:rFonts w:ascii="Arial" w:hAnsi="Arial" w:cs="Arial"/>
          <w:kern w:val="2"/>
          <w14:ligatures w14:val="standardContextual"/>
        </w:rPr>
        <w:t>A</w:t>
      </w:r>
      <w:r w:rsidRPr="00441E71">
        <w:rPr>
          <w:rFonts w:ascii="Arial" w:hAnsi="Arial" w:cs="Arial"/>
          <w:kern w:val="2"/>
          <w14:ligatures w14:val="standardContextual"/>
        </w:rPr>
        <w:t>ssemblée la mise en place d’un règlement intérieur pour les jeunes qui fréquentent l’espace loisirs jeunes. (</w:t>
      </w:r>
      <w:r w:rsidR="00193A1D">
        <w:rPr>
          <w:rFonts w:ascii="Arial" w:hAnsi="Arial" w:cs="Arial"/>
          <w:kern w:val="2"/>
          <w14:ligatures w14:val="standardContextual"/>
        </w:rPr>
        <w:t>c</w:t>
      </w:r>
      <w:r w:rsidR="004478F7" w:rsidRPr="00441E71">
        <w:rPr>
          <w:rFonts w:ascii="Arial" w:hAnsi="Arial" w:cs="Arial"/>
          <w:kern w:val="2"/>
          <w14:ligatures w14:val="standardContextual"/>
        </w:rPr>
        <w:t>f.</w:t>
      </w:r>
      <w:r w:rsidRPr="00441E71">
        <w:rPr>
          <w:rFonts w:ascii="Arial" w:hAnsi="Arial" w:cs="Arial"/>
          <w:kern w:val="2"/>
          <w14:ligatures w14:val="standardContextual"/>
        </w:rPr>
        <w:t xml:space="preserve"> document joint)</w:t>
      </w:r>
    </w:p>
    <w:p w14:paraId="6598B08D" w14:textId="5B72AF27"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 point a été présenté en commission enfance jeunesse le 13</w:t>
      </w:r>
      <w:r w:rsidR="00E62A1A">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2023</w:t>
      </w:r>
    </w:p>
    <w:p w14:paraId="2DBA0058" w14:textId="76845A66"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0C7B0A">
        <w:rPr>
          <w:rFonts w:ascii="Arial" w:hAnsi="Arial" w:cs="Arial"/>
          <w:kern w:val="2"/>
          <w14:ligatures w14:val="standardContextual"/>
        </w:rPr>
        <w:t>.</w:t>
      </w:r>
    </w:p>
    <w:p w14:paraId="127B9A1F" w14:textId="77777777" w:rsidR="000C7B0A" w:rsidRPr="00441E71" w:rsidRDefault="000C7B0A" w:rsidP="008902BD">
      <w:pPr>
        <w:suppressAutoHyphens/>
        <w:contextualSpacing/>
        <w:jc w:val="both"/>
        <w:rPr>
          <w:rFonts w:ascii="Arial" w:hAnsi="Arial" w:cs="Arial"/>
          <w:kern w:val="2"/>
          <w14:ligatures w14:val="standardContextual"/>
        </w:rPr>
      </w:pPr>
    </w:p>
    <w:p w14:paraId="53ABF1C1" w14:textId="77777777"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MISE EN PLACE D’UN TARIF POUR LES ACCUEILS COLLECTIFS DE MINEURS PENDANT LES STAGES SCOLAIRES DE REMISE A NIVEAU</w:t>
      </w:r>
    </w:p>
    <w:p w14:paraId="06666563" w14:textId="77777777" w:rsidR="00441E71" w:rsidRPr="00441E71" w:rsidRDefault="00441E71" w:rsidP="008902BD">
      <w:pPr>
        <w:suppressAutoHyphens/>
        <w:contextualSpacing/>
        <w:jc w:val="both"/>
        <w:rPr>
          <w:rFonts w:ascii="Arial" w:hAnsi="Arial" w:cs="Arial"/>
          <w:kern w:val="2"/>
          <w14:ligatures w14:val="standardContextual"/>
        </w:rPr>
      </w:pPr>
    </w:p>
    <w:p w14:paraId="214C4C80" w14:textId="4AD0923F"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Duhaut, adjointe en charge de la vie scolaire, extrascolaire, enfance et jeunesse, expose aux membres de l’assemblée qu</w:t>
      </w:r>
      <w:r w:rsidR="001A441E">
        <w:rPr>
          <w:rFonts w:ascii="Arial" w:hAnsi="Arial" w:cs="Arial"/>
          <w:kern w:val="2"/>
          <w14:ligatures w14:val="standardContextual"/>
        </w:rPr>
        <w:t xml:space="preserve">’à la suite </w:t>
      </w:r>
      <w:r w:rsidR="00547459">
        <w:rPr>
          <w:rFonts w:ascii="Arial" w:hAnsi="Arial" w:cs="Arial"/>
          <w:kern w:val="2"/>
          <w14:ligatures w14:val="standardContextual"/>
        </w:rPr>
        <w:t xml:space="preserve">de </w:t>
      </w:r>
      <w:r w:rsidR="00547459" w:rsidRPr="00441E71">
        <w:rPr>
          <w:rFonts w:ascii="Arial" w:hAnsi="Arial" w:cs="Arial"/>
          <w:kern w:val="2"/>
          <w14:ligatures w14:val="standardContextual"/>
        </w:rPr>
        <w:t>la</w:t>
      </w:r>
      <w:r w:rsidRPr="00441E71">
        <w:rPr>
          <w:rFonts w:ascii="Arial" w:hAnsi="Arial" w:cs="Arial"/>
          <w:kern w:val="2"/>
          <w14:ligatures w14:val="standardContextual"/>
        </w:rPr>
        <w:t xml:space="preserve"> mise en place de stages scolaires de remise à niveau pendant les vacances, il a été observé que certaines familles rencontrent des difficultés dans le choix des modalités d</w:t>
      </w:r>
      <w:r w:rsidR="00674DA1">
        <w:rPr>
          <w:rFonts w:ascii="Arial" w:hAnsi="Arial" w:cs="Arial"/>
          <w:kern w:val="2"/>
          <w14:ligatures w14:val="standardContextual"/>
        </w:rPr>
        <w:t>’</w:t>
      </w:r>
      <w:r w:rsidRPr="00441E71">
        <w:rPr>
          <w:rFonts w:ascii="Arial" w:hAnsi="Arial" w:cs="Arial"/>
          <w:kern w:val="2"/>
          <w14:ligatures w14:val="standardContextual"/>
        </w:rPr>
        <w:t xml:space="preserve">accueil pour leurs enfants au sein des Accueils Collectifs de Mineurs (ACM). Plus précisément, il arrive que des familles réservent une journée complète pour leurs enfants alors que ceux-ci sont présents seulement de 12h à 17h, en raison de leur inscription à un stage de remise à niveau.  </w:t>
      </w:r>
    </w:p>
    <w:p w14:paraId="071F938F" w14:textId="6BC3F2F8" w:rsidR="00441E71" w:rsidRPr="00441E71" w:rsidRDefault="00441E71" w:rsidP="008902BD">
      <w:pPr>
        <w:suppressAutoHyphens/>
        <w:ind w:left="-5"/>
        <w:contextualSpacing/>
        <w:jc w:val="both"/>
        <w:rPr>
          <w:rFonts w:ascii="Arial" w:hAnsi="Arial" w:cs="Arial"/>
          <w:kern w:val="2"/>
          <w14:ligatures w14:val="standardContextual"/>
        </w:rPr>
      </w:pPr>
      <w:r w:rsidRPr="00441E71">
        <w:rPr>
          <w:rFonts w:ascii="Arial" w:hAnsi="Arial" w:cs="Arial"/>
          <w:kern w:val="2"/>
          <w14:ligatures w14:val="standardContextual"/>
        </w:rPr>
        <w:t>Pour remédier à cela, Madame Duhaut propose la mise en place d</w:t>
      </w:r>
      <w:r w:rsidR="00674DA1">
        <w:rPr>
          <w:rFonts w:ascii="Arial" w:hAnsi="Arial" w:cs="Arial"/>
          <w:kern w:val="2"/>
          <w14:ligatures w14:val="standardContextual"/>
        </w:rPr>
        <w:t>’</w:t>
      </w:r>
      <w:r w:rsidRPr="00441E71">
        <w:rPr>
          <w:rFonts w:ascii="Arial" w:hAnsi="Arial" w:cs="Arial"/>
          <w:kern w:val="2"/>
          <w14:ligatures w14:val="standardContextual"/>
        </w:rPr>
        <w:t xml:space="preserve">une grille tarifaire spécifique pour les enfants inscrits à des étapes de remise à niveau pendant les vacances scolaires. </w:t>
      </w:r>
    </w:p>
    <w:p w14:paraId="1C4D28AD" w14:textId="73599E85" w:rsidR="00441E71" w:rsidRPr="00441E71" w:rsidRDefault="00441E71" w:rsidP="008902BD">
      <w:pPr>
        <w:suppressAutoHyphens/>
        <w:contextualSpacing/>
        <w:jc w:val="both"/>
        <w:rPr>
          <w:rFonts w:ascii="Arial" w:hAnsi="Arial" w:cs="Arial"/>
          <w:kern w:val="2"/>
          <w14:ligatures w14:val="standardContextual"/>
        </w:rPr>
      </w:pPr>
    </w:p>
    <w:tbl>
      <w:tblPr>
        <w:tblStyle w:val="TableGrid"/>
        <w:tblW w:w="7480" w:type="dxa"/>
        <w:jc w:val="center"/>
        <w:tblInd w:w="0" w:type="dxa"/>
        <w:tblCellMar>
          <w:top w:w="53" w:type="dxa"/>
          <w:left w:w="115" w:type="dxa"/>
          <w:right w:w="115" w:type="dxa"/>
        </w:tblCellMar>
        <w:tblLook w:val="04A0" w:firstRow="1" w:lastRow="0" w:firstColumn="1" w:lastColumn="0" w:noHBand="0" w:noVBand="1"/>
      </w:tblPr>
      <w:tblGrid>
        <w:gridCol w:w="2943"/>
        <w:gridCol w:w="4537"/>
      </w:tblGrid>
      <w:tr w:rsidR="00441E71" w:rsidRPr="00441E71" w14:paraId="167BA225" w14:textId="77777777" w:rsidTr="006C2483">
        <w:trPr>
          <w:trHeight w:val="595"/>
          <w:jc w:val="center"/>
        </w:trPr>
        <w:tc>
          <w:tcPr>
            <w:tcW w:w="2943" w:type="dxa"/>
            <w:tcBorders>
              <w:top w:val="single" w:sz="4" w:space="0" w:color="000000"/>
              <w:left w:val="single" w:sz="4" w:space="0" w:color="000000"/>
              <w:bottom w:val="single" w:sz="4" w:space="0" w:color="000000"/>
              <w:right w:val="single" w:sz="4" w:space="0" w:color="000000"/>
            </w:tcBorders>
          </w:tcPr>
          <w:p w14:paraId="571E3BE1" w14:textId="77777777" w:rsidR="00441E71" w:rsidRPr="00441E71" w:rsidRDefault="00441E71" w:rsidP="008902BD">
            <w:pPr>
              <w:suppressAutoHyphens/>
              <w:spacing w:after="160" w:line="259" w:lineRule="auto"/>
              <w:ind w:left="4"/>
              <w:contextualSpacing/>
              <w:jc w:val="both"/>
              <w:rPr>
                <w:rFonts w:ascii="Arial" w:hAnsi="Arial" w:cs="Arial"/>
              </w:rPr>
            </w:pPr>
            <w:r w:rsidRPr="00441E71">
              <w:rPr>
                <w:rFonts w:ascii="Arial" w:hAnsi="Arial" w:cs="Arial"/>
                <w:b/>
              </w:rPr>
              <w:t xml:space="preserve">Quotient familial </w:t>
            </w:r>
          </w:p>
        </w:tc>
        <w:tc>
          <w:tcPr>
            <w:tcW w:w="4537" w:type="dxa"/>
            <w:tcBorders>
              <w:top w:val="single" w:sz="4" w:space="0" w:color="000000"/>
              <w:left w:val="single" w:sz="4" w:space="0" w:color="000000"/>
              <w:bottom w:val="single" w:sz="4" w:space="0" w:color="000000"/>
              <w:right w:val="single" w:sz="4" w:space="0" w:color="000000"/>
            </w:tcBorders>
          </w:tcPr>
          <w:p w14:paraId="3DEC0812" w14:textId="77777777"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b/>
              </w:rPr>
              <w:t xml:space="preserve">Tarifs </w:t>
            </w:r>
          </w:p>
          <w:p w14:paraId="22FE7282" w14:textId="59B65C89" w:rsidR="00441E71" w:rsidRPr="00441E71" w:rsidRDefault="00441E71" w:rsidP="008902BD">
            <w:pPr>
              <w:suppressAutoHyphens/>
              <w:spacing w:after="160" w:line="259" w:lineRule="auto"/>
              <w:ind w:left="4"/>
              <w:contextualSpacing/>
              <w:jc w:val="both"/>
              <w:rPr>
                <w:rFonts w:ascii="Arial" w:hAnsi="Arial" w:cs="Arial"/>
              </w:rPr>
            </w:pPr>
            <w:r w:rsidRPr="00441E71">
              <w:rPr>
                <w:rFonts w:ascii="Arial" w:hAnsi="Arial" w:cs="Arial"/>
                <w:b/>
              </w:rPr>
              <w:t xml:space="preserve"> 12h-17</w:t>
            </w:r>
            <w:r w:rsidR="007E7C8A">
              <w:rPr>
                <w:rFonts w:ascii="Arial" w:hAnsi="Arial" w:cs="Arial"/>
                <w:b/>
              </w:rPr>
              <w:t> </w:t>
            </w:r>
            <w:r w:rsidRPr="00441E71">
              <w:rPr>
                <w:rFonts w:ascii="Arial" w:hAnsi="Arial" w:cs="Arial"/>
                <w:b/>
              </w:rPr>
              <w:t xml:space="preserve">h </w:t>
            </w:r>
          </w:p>
        </w:tc>
      </w:tr>
      <w:tr w:rsidR="00441E71" w:rsidRPr="00441E71" w14:paraId="41CF50AA"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200832C5" w14:textId="77777777" w:rsidR="00441E71" w:rsidRPr="00441E71" w:rsidRDefault="00441E71" w:rsidP="008902BD">
            <w:pPr>
              <w:suppressAutoHyphens/>
              <w:spacing w:after="160" w:line="259" w:lineRule="auto"/>
              <w:ind w:left="3"/>
              <w:contextualSpacing/>
              <w:jc w:val="both"/>
              <w:rPr>
                <w:rFonts w:ascii="Arial" w:hAnsi="Arial" w:cs="Arial"/>
              </w:rPr>
            </w:pPr>
            <w:r w:rsidRPr="00441E71">
              <w:rPr>
                <w:rFonts w:ascii="Arial" w:hAnsi="Arial" w:cs="Arial"/>
                <w:b/>
              </w:rPr>
              <w:t xml:space="preserve">&lt;369* </w:t>
            </w:r>
          </w:p>
        </w:tc>
        <w:tc>
          <w:tcPr>
            <w:tcW w:w="4537" w:type="dxa"/>
            <w:tcBorders>
              <w:top w:val="single" w:sz="4" w:space="0" w:color="000000"/>
              <w:left w:val="single" w:sz="4" w:space="0" w:color="000000"/>
              <w:bottom w:val="single" w:sz="4" w:space="0" w:color="000000"/>
              <w:right w:val="single" w:sz="4" w:space="0" w:color="000000"/>
            </w:tcBorders>
          </w:tcPr>
          <w:p w14:paraId="7590746C" w14:textId="4408C6CA" w:rsidR="00441E71" w:rsidRPr="00441E71" w:rsidRDefault="00441E71" w:rsidP="008902BD">
            <w:pPr>
              <w:suppressAutoHyphens/>
              <w:spacing w:after="160" w:line="259" w:lineRule="auto"/>
              <w:ind w:left="4"/>
              <w:contextualSpacing/>
              <w:jc w:val="both"/>
              <w:rPr>
                <w:rFonts w:ascii="Arial" w:hAnsi="Arial" w:cs="Arial"/>
              </w:rPr>
            </w:pPr>
            <w:r w:rsidRPr="00441E71">
              <w:rPr>
                <w:rFonts w:ascii="Arial" w:hAnsi="Arial" w:cs="Arial"/>
              </w:rPr>
              <w:t>6</w:t>
            </w:r>
            <w:r w:rsidR="002B6308">
              <w:rPr>
                <w:rFonts w:ascii="Arial" w:hAnsi="Arial" w:cs="Arial"/>
              </w:rPr>
              <w:t>,</w:t>
            </w:r>
            <w:r w:rsidR="00A95E1C">
              <w:rPr>
                <w:rFonts w:ascii="Arial" w:hAnsi="Arial" w:cs="Arial"/>
              </w:rPr>
              <w:t>25</w:t>
            </w:r>
            <w:r w:rsidR="007E7C8A">
              <w:rPr>
                <w:rFonts w:ascii="Arial" w:hAnsi="Arial" w:cs="Arial"/>
              </w:rPr>
              <w:t> </w:t>
            </w:r>
            <w:r w:rsidRPr="00441E71">
              <w:rPr>
                <w:rFonts w:ascii="Arial" w:hAnsi="Arial" w:cs="Arial"/>
              </w:rPr>
              <w:t>€</w:t>
            </w:r>
          </w:p>
        </w:tc>
      </w:tr>
      <w:tr w:rsidR="00441E71" w:rsidRPr="00441E71" w14:paraId="003E9912" w14:textId="77777777" w:rsidTr="006C2483">
        <w:trPr>
          <w:trHeight w:val="305"/>
          <w:jc w:val="center"/>
        </w:trPr>
        <w:tc>
          <w:tcPr>
            <w:tcW w:w="2943" w:type="dxa"/>
            <w:tcBorders>
              <w:top w:val="single" w:sz="4" w:space="0" w:color="000000"/>
              <w:left w:val="single" w:sz="4" w:space="0" w:color="000000"/>
              <w:bottom w:val="single" w:sz="4" w:space="0" w:color="000000"/>
              <w:right w:val="single" w:sz="4" w:space="0" w:color="000000"/>
            </w:tcBorders>
          </w:tcPr>
          <w:p w14:paraId="4956664B" w14:textId="77777777" w:rsidR="00441E71" w:rsidRPr="00441E71" w:rsidRDefault="00441E71" w:rsidP="008902BD">
            <w:pPr>
              <w:suppressAutoHyphens/>
              <w:spacing w:after="160" w:line="259" w:lineRule="auto"/>
              <w:ind w:left="3"/>
              <w:contextualSpacing/>
              <w:jc w:val="both"/>
              <w:rPr>
                <w:rFonts w:ascii="Arial" w:hAnsi="Arial" w:cs="Arial"/>
              </w:rPr>
            </w:pPr>
            <w:r w:rsidRPr="00441E71">
              <w:rPr>
                <w:rFonts w:ascii="Arial" w:hAnsi="Arial" w:cs="Arial"/>
                <w:b/>
              </w:rPr>
              <w:t xml:space="preserve">370 à 499* </w:t>
            </w:r>
          </w:p>
        </w:tc>
        <w:tc>
          <w:tcPr>
            <w:tcW w:w="4537" w:type="dxa"/>
            <w:tcBorders>
              <w:top w:val="single" w:sz="4" w:space="0" w:color="000000"/>
              <w:left w:val="single" w:sz="4" w:space="0" w:color="000000"/>
              <w:bottom w:val="single" w:sz="4" w:space="0" w:color="000000"/>
              <w:right w:val="single" w:sz="4" w:space="0" w:color="000000"/>
            </w:tcBorders>
          </w:tcPr>
          <w:p w14:paraId="129F319A" w14:textId="1FBF171D" w:rsidR="00441E71" w:rsidRPr="00441E71" w:rsidRDefault="00441E71" w:rsidP="008902BD">
            <w:pPr>
              <w:suppressAutoHyphens/>
              <w:spacing w:after="160" w:line="259" w:lineRule="auto"/>
              <w:ind w:left="4"/>
              <w:contextualSpacing/>
              <w:jc w:val="both"/>
              <w:rPr>
                <w:rFonts w:ascii="Arial" w:hAnsi="Arial" w:cs="Arial"/>
              </w:rPr>
            </w:pPr>
            <w:r w:rsidRPr="00441E71">
              <w:rPr>
                <w:rFonts w:ascii="Arial" w:hAnsi="Arial" w:cs="Arial"/>
              </w:rPr>
              <w:t>7</w:t>
            </w:r>
            <w:r w:rsidR="002B6308">
              <w:rPr>
                <w:rFonts w:ascii="Arial" w:hAnsi="Arial" w:cs="Arial"/>
              </w:rPr>
              <w:t>,</w:t>
            </w:r>
            <w:r w:rsidR="00A95E1C">
              <w:rPr>
                <w:rFonts w:ascii="Arial" w:hAnsi="Arial" w:cs="Arial"/>
              </w:rPr>
              <w:t>50</w:t>
            </w:r>
            <w:r w:rsidR="007E7C8A">
              <w:rPr>
                <w:rFonts w:ascii="Arial" w:hAnsi="Arial" w:cs="Arial"/>
              </w:rPr>
              <w:t> </w:t>
            </w:r>
            <w:r w:rsidRPr="00441E71">
              <w:rPr>
                <w:rFonts w:ascii="Arial" w:hAnsi="Arial" w:cs="Arial"/>
              </w:rPr>
              <w:t>€</w:t>
            </w:r>
          </w:p>
        </w:tc>
      </w:tr>
      <w:tr w:rsidR="00441E71" w:rsidRPr="00441E71" w14:paraId="6CD9FCBD"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7C82FCE2" w14:textId="77777777" w:rsidR="00441E71" w:rsidRPr="00441E71" w:rsidRDefault="00441E71" w:rsidP="008902BD">
            <w:pPr>
              <w:suppressAutoHyphens/>
              <w:spacing w:after="160" w:line="259" w:lineRule="auto"/>
              <w:ind w:left="3"/>
              <w:contextualSpacing/>
              <w:jc w:val="both"/>
              <w:rPr>
                <w:rFonts w:ascii="Arial" w:hAnsi="Arial" w:cs="Arial"/>
              </w:rPr>
            </w:pPr>
            <w:r w:rsidRPr="00441E71">
              <w:rPr>
                <w:rFonts w:ascii="Arial" w:hAnsi="Arial" w:cs="Arial"/>
                <w:b/>
              </w:rPr>
              <w:t xml:space="preserve">500 à 700* </w:t>
            </w:r>
          </w:p>
        </w:tc>
        <w:tc>
          <w:tcPr>
            <w:tcW w:w="4537" w:type="dxa"/>
            <w:tcBorders>
              <w:top w:val="single" w:sz="4" w:space="0" w:color="000000"/>
              <w:left w:val="single" w:sz="4" w:space="0" w:color="000000"/>
              <w:bottom w:val="single" w:sz="4" w:space="0" w:color="000000"/>
              <w:right w:val="single" w:sz="4" w:space="0" w:color="000000"/>
            </w:tcBorders>
          </w:tcPr>
          <w:p w14:paraId="482C76E5" w14:textId="00E68450" w:rsidR="00441E71" w:rsidRPr="00441E71" w:rsidRDefault="00441E71" w:rsidP="008902BD">
            <w:pPr>
              <w:suppressAutoHyphens/>
              <w:spacing w:after="160" w:line="259" w:lineRule="auto"/>
              <w:ind w:left="4"/>
              <w:contextualSpacing/>
              <w:jc w:val="both"/>
              <w:rPr>
                <w:rFonts w:ascii="Arial" w:hAnsi="Arial" w:cs="Arial"/>
              </w:rPr>
            </w:pPr>
            <w:r w:rsidRPr="00441E71">
              <w:rPr>
                <w:rFonts w:ascii="Arial" w:hAnsi="Arial" w:cs="Arial"/>
              </w:rPr>
              <w:t>9</w:t>
            </w:r>
            <w:r w:rsidR="002B6308">
              <w:rPr>
                <w:rFonts w:ascii="Arial" w:hAnsi="Arial" w:cs="Arial"/>
              </w:rPr>
              <w:t>,</w:t>
            </w:r>
            <w:r w:rsidR="00A95E1C">
              <w:rPr>
                <w:rFonts w:ascii="Arial" w:hAnsi="Arial" w:cs="Arial"/>
              </w:rPr>
              <w:t>25</w:t>
            </w:r>
            <w:r w:rsidR="007E7C8A">
              <w:rPr>
                <w:rFonts w:ascii="Arial" w:hAnsi="Arial" w:cs="Arial"/>
              </w:rPr>
              <w:t> </w:t>
            </w:r>
            <w:r w:rsidRPr="00441E71">
              <w:rPr>
                <w:rFonts w:ascii="Arial" w:hAnsi="Arial" w:cs="Arial"/>
              </w:rPr>
              <w:t>€</w:t>
            </w:r>
          </w:p>
        </w:tc>
      </w:tr>
      <w:tr w:rsidR="00441E71" w:rsidRPr="00441E71" w14:paraId="02380740"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01C1DECB" w14:textId="77777777" w:rsidR="00441E71" w:rsidRPr="00441E71" w:rsidRDefault="00441E71" w:rsidP="008902BD">
            <w:pPr>
              <w:suppressAutoHyphens/>
              <w:spacing w:after="160" w:line="259" w:lineRule="auto"/>
              <w:ind w:left="5"/>
              <w:contextualSpacing/>
              <w:jc w:val="both"/>
              <w:rPr>
                <w:rFonts w:ascii="Arial" w:hAnsi="Arial" w:cs="Arial"/>
              </w:rPr>
            </w:pPr>
            <w:r w:rsidRPr="00441E71">
              <w:rPr>
                <w:rFonts w:ascii="Arial" w:hAnsi="Arial" w:cs="Arial"/>
              </w:rPr>
              <w:t>701 à 900</w:t>
            </w:r>
            <w:r w:rsidRPr="00441E71">
              <w:rPr>
                <w:rFonts w:ascii="Arial" w:hAnsi="Arial" w:cs="Arial"/>
                <w:b/>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58CB63D" w14:textId="266E9D32"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rPr>
              <w:t>16</w:t>
            </w:r>
            <w:r w:rsidR="002B6308">
              <w:rPr>
                <w:rFonts w:ascii="Arial" w:hAnsi="Arial" w:cs="Arial"/>
              </w:rPr>
              <w:t>,</w:t>
            </w:r>
            <w:r w:rsidR="00A95E1C">
              <w:rPr>
                <w:rFonts w:ascii="Arial" w:hAnsi="Arial" w:cs="Arial"/>
              </w:rPr>
              <w:t>00</w:t>
            </w:r>
            <w:r w:rsidR="007E7C8A">
              <w:rPr>
                <w:rFonts w:ascii="Arial" w:hAnsi="Arial" w:cs="Arial"/>
              </w:rPr>
              <w:t> </w:t>
            </w:r>
            <w:r w:rsidRPr="00441E71">
              <w:rPr>
                <w:rFonts w:ascii="Arial" w:hAnsi="Arial" w:cs="Arial"/>
              </w:rPr>
              <w:t>€</w:t>
            </w:r>
          </w:p>
        </w:tc>
      </w:tr>
      <w:tr w:rsidR="00441E71" w:rsidRPr="00441E71" w14:paraId="6A3B45A4"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3A7AD87D" w14:textId="76D235F0" w:rsidR="00441E71" w:rsidRPr="00441E71" w:rsidRDefault="00441E71" w:rsidP="008902BD">
            <w:pPr>
              <w:suppressAutoHyphens/>
              <w:spacing w:after="160" w:line="259" w:lineRule="auto"/>
              <w:ind w:left="3"/>
              <w:contextualSpacing/>
              <w:jc w:val="both"/>
              <w:rPr>
                <w:rFonts w:ascii="Arial" w:hAnsi="Arial" w:cs="Arial"/>
              </w:rPr>
            </w:pPr>
            <w:r w:rsidRPr="00441E71">
              <w:rPr>
                <w:rFonts w:ascii="Arial" w:hAnsi="Arial" w:cs="Arial"/>
              </w:rPr>
              <w:t>901 à 1</w:t>
            </w:r>
            <w:r w:rsidR="007E7C8A">
              <w:rPr>
                <w:rFonts w:ascii="Arial" w:hAnsi="Arial" w:cs="Arial"/>
              </w:rPr>
              <w:t> </w:t>
            </w:r>
            <w:r w:rsidRPr="00441E71">
              <w:rPr>
                <w:rFonts w:ascii="Arial" w:hAnsi="Arial" w:cs="Arial"/>
              </w:rPr>
              <w:t xml:space="preserve">200 </w:t>
            </w:r>
          </w:p>
        </w:tc>
        <w:tc>
          <w:tcPr>
            <w:tcW w:w="4537" w:type="dxa"/>
            <w:tcBorders>
              <w:top w:val="single" w:sz="4" w:space="0" w:color="000000"/>
              <w:left w:val="single" w:sz="4" w:space="0" w:color="000000"/>
              <w:bottom w:val="single" w:sz="4" w:space="0" w:color="000000"/>
              <w:right w:val="single" w:sz="4" w:space="0" w:color="000000"/>
            </w:tcBorders>
          </w:tcPr>
          <w:p w14:paraId="15D0117A" w14:textId="7C91607A" w:rsidR="00441E71" w:rsidRPr="00441E71" w:rsidRDefault="00441E71" w:rsidP="008902BD">
            <w:pPr>
              <w:suppressAutoHyphens/>
              <w:spacing w:after="160" w:line="259" w:lineRule="auto"/>
              <w:ind w:left="4"/>
              <w:contextualSpacing/>
              <w:jc w:val="both"/>
              <w:rPr>
                <w:rFonts w:ascii="Arial" w:hAnsi="Arial" w:cs="Arial"/>
              </w:rPr>
            </w:pPr>
            <w:r w:rsidRPr="00441E71">
              <w:rPr>
                <w:rFonts w:ascii="Arial" w:hAnsi="Arial" w:cs="Arial"/>
              </w:rPr>
              <w:t>22</w:t>
            </w:r>
            <w:r w:rsidR="007E7C8A">
              <w:rPr>
                <w:rFonts w:ascii="Arial" w:hAnsi="Arial" w:cs="Arial"/>
              </w:rPr>
              <w:t> </w:t>
            </w:r>
            <w:r w:rsidRPr="00441E71">
              <w:rPr>
                <w:rFonts w:ascii="Arial" w:hAnsi="Arial" w:cs="Arial"/>
              </w:rPr>
              <w:t>€</w:t>
            </w:r>
          </w:p>
        </w:tc>
      </w:tr>
      <w:tr w:rsidR="00441E71" w:rsidRPr="00441E71" w14:paraId="471D05CD"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7EEB99FD" w14:textId="47E74436" w:rsidR="00441E71" w:rsidRPr="00441E71" w:rsidRDefault="00441E71" w:rsidP="008902BD">
            <w:pPr>
              <w:suppressAutoHyphens/>
              <w:spacing w:after="160" w:line="259" w:lineRule="auto"/>
              <w:ind w:left="3"/>
              <w:contextualSpacing/>
              <w:jc w:val="both"/>
              <w:rPr>
                <w:rFonts w:ascii="Arial" w:hAnsi="Arial" w:cs="Arial"/>
              </w:rPr>
            </w:pPr>
            <w:r w:rsidRPr="00441E71">
              <w:rPr>
                <w:rFonts w:ascii="Arial" w:hAnsi="Arial" w:cs="Arial"/>
              </w:rPr>
              <w:t>1</w:t>
            </w:r>
            <w:r w:rsidR="007E7C8A">
              <w:rPr>
                <w:rFonts w:ascii="Arial" w:hAnsi="Arial" w:cs="Arial"/>
              </w:rPr>
              <w:t> </w:t>
            </w:r>
            <w:r w:rsidRPr="00441E71">
              <w:rPr>
                <w:rFonts w:ascii="Arial" w:hAnsi="Arial" w:cs="Arial"/>
              </w:rPr>
              <w:t>201 à 1</w:t>
            </w:r>
            <w:r w:rsidR="007E7C8A">
              <w:rPr>
                <w:rFonts w:ascii="Arial" w:hAnsi="Arial" w:cs="Arial"/>
              </w:rPr>
              <w:t> </w:t>
            </w:r>
            <w:r w:rsidRPr="00441E71">
              <w:rPr>
                <w:rFonts w:ascii="Arial" w:hAnsi="Arial" w:cs="Arial"/>
              </w:rPr>
              <w:t xml:space="preserve">400 </w:t>
            </w:r>
          </w:p>
        </w:tc>
        <w:tc>
          <w:tcPr>
            <w:tcW w:w="4537" w:type="dxa"/>
            <w:tcBorders>
              <w:top w:val="single" w:sz="4" w:space="0" w:color="000000"/>
              <w:left w:val="single" w:sz="4" w:space="0" w:color="000000"/>
              <w:bottom w:val="single" w:sz="4" w:space="0" w:color="000000"/>
              <w:right w:val="single" w:sz="4" w:space="0" w:color="000000"/>
            </w:tcBorders>
          </w:tcPr>
          <w:p w14:paraId="2F7F70F4" w14:textId="702F2170"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rPr>
              <w:t>29</w:t>
            </w:r>
            <w:r w:rsidR="002B6308">
              <w:rPr>
                <w:rFonts w:ascii="Arial" w:hAnsi="Arial" w:cs="Arial"/>
              </w:rPr>
              <w:t>,</w:t>
            </w:r>
            <w:r w:rsidR="00A95E1C">
              <w:rPr>
                <w:rFonts w:ascii="Arial" w:hAnsi="Arial" w:cs="Arial"/>
              </w:rPr>
              <w:t>50</w:t>
            </w:r>
            <w:r w:rsidR="007E7C8A">
              <w:rPr>
                <w:rFonts w:ascii="Arial" w:hAnsi="Arial" w:cs="Arial"/>
              </w:rPr>
              <w:t> </w:t>
            </w:r>
            <w:r w:rsidRPr="00441E71">
              <w:rPr>
                <w:rFonts w:ascii="Arial" w:hAnsi="Arial" w:cs="Arial"/>
              </w:rPr>
              <w:t xml:space="preserve">€ </w:t>
            </w:r>
          </w:p>
        </w:tc>
      </w:tr>
      <w:tr w:rsidR="00441E71" w:rsidRPr="00441E71" w14:paraId="7F896009" w14:textId="77777777" w:rsidTr="006C2483">
        <w:trPr>
          <w:trHeight w:val="305"/>
          <w:jc w:val="center"/>
        </w:trPr>
        <w:tc>
          <w:tcPr>
            <w:tcW w:w="2943" w:type="dxa"/>
            <w:tcBorders>
              <w:top w:val="single" w:sz="4" w:space="0" w:color="000000"/>
              <w:left w:val="single" w:sz="4" w:space="0" w:color="000000"/>
              <w:bottom w:val="single" w:sz="4" w:space="0" w:color="000000"/>
              <w:right w:val="single" w:sz="4" w:space="0" w:color="000000"/>
            </w:tcBorders>
          </w:tcPr>
          <w:p w14:paraId="3F74560D" w14:textId="79CCDC3E" w:rsidR="00441E71" w:rsidRPr="00441E71" w:rsidRDefault="00441E71" w:rsidP="008902BD">
            <w:pPr>
              <w:suppressAutoHyphens/>
              <w:spacing w:after="160" w:line="259" w:lineRule="auto"/>
              <w:ind w:left="3"/>
              <w:contextualSpacing/>
              <w:jc w:val="both"/>
              <w:rPr>
                <w:rFonts w:ascii="Arial" w:hAnsi="Arial" w:cs="Arial"/>
              </w:rPr>
            </w:pPr>
            <w:r w:rsidRPr="00441E71">
              <w:rPr>
                <w:rFonts w:ascii="Arial" w:hAnsi="Arial" w:cs="Arial"/>
              </w:rPr>
              <w:t>1</w:t>
            </w:r>
            <w:r w:rsidR="007E7C8A">
              <w:rPr>
                <w:rFonts w:ascii="Arial" w:hAnsi="Arial" w:cs="Arial"/>
              </w:rPr>
              <w:t> </w:t>
            </w:r>
            <w:r w:rsidRPr="00441E71">
              <w:rPr>
                <w:rFonts w:ascii="Arial" w:hAnsi="Arial" w:cs="Arial"/>
              </w:rPr>
              <w:t>401 à 1</w:t>
            </w:r>
            <w:r w:rsidR="007E7C8A">
              <w:rPr>
                <w:rFonts w:ascii="Arial" w:hAnsi="Arial" w:cs="Arial"/>
              </w:rPr>
              <w:t> </w:t>
            </w:r>
            <w:r w:rsidRPr="00441E71">
              <w:rPr>
                <w:rFonts w:ascii="Arial" w:hAnsi="Arial" w:cs="Arial"/>
              </w:rPr>
              <w:t xml:space="preserve">700 </w:t>
            </w:r>
          </w:p>
        </w:tc>
        <w:tc>
          <w:tcPr>
            <w:tcW w:w="4537" w:type="dxa"/>
            <w:tcBorders>
              <w:top w:val="single" w:sz="4" w:space="0" w:color="000000"/>
              <w:left w:val="single" w:sz="4" w:space="0" w:color="000000"/>
              <w:bottom w:val="single" w:sz="4" w:space="0" w:color="000000"/>
              <w:right w:val="single" w:sz="4" w:space="0" w:color="000000"/>
            </w:tcBorders>
          </w:tcPr>
          <w:p w14:paraId="6D15FC9F" w14:textId="5B22CAAF"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rPr>
              <w:t>36</w:t>
            </w:r>
            <w:r w:rsidR="002B6308">
              <w:rPr>
                <w:rFonts w:ascii="Arial" w:hAnsi="Arial" w:cs="Arial"/>
              </w:rPr>
              <w:t>,</w:t>
            </w:r>
            <w:r w:rsidR="00A95E1C">
              <w:rPr>
                <w:rFonts w:ascii="Arial" w:hAnsi="Arial" w:cs="Arial"/>
              </w:rPr>
              <w:t>75</w:t>
            </w:r>
            <w:r w:rsidR="007E7C8A">
              <w:rPr>
                <w:rFonts w:ascii="Arial" w:hAnsi="Arial" w:cs="Arial"/>
              </w:rPr>
              <w:t> </w:t>
            </w:r>
            <w:r w:rsidRPr="00441E71">
              <w:rPr>
                <w:rFonts w:ascii="Arial" w:hAnsi="Arial" w:cs="Arial"/>
              </w:rPr>
              <w:t>€</w:t>
            </w:r>
          </w:p>
        </w:tc>
      </w:tr>
      <w:tr w:rsidR="00441E71" w:rsidRPr="00441E71" w14:paraId="56B9437F"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54363846" w14:textId="77777777" w:rsidR="00441E71" w:rsidRPr="00441E71" w:rsidRDefault="00441E71" w:rsidP="008902BD">
            <w:pPr>
              <w:suppressAutoHyphens/>
              <w:spacing w:after="160" w:line="259" w:lineRule="auto"/>
              <w:ind w:left="5"/>
              <w:contextualSpacing/>
              <w:jc w:val="both"/>
              <w:rPr>
                <w:rFonts w:ascii="Arial" w:hAnsi="Arial" w:cs="Arial"/>
              </w:rPr>
            </w:pPr>
            <w:r w:rsidRPr="00441E71">
              <w:rPr>
                <w:rFonts w:ascii="Arial" w:hAnsi="Arial" w:cs="Arial"/>
              </w:rPr>
              <w:t xml:space="preserve">&gt;1700 </w:t>
            </w:r>
          </w:p>
        </w:tc>
        <w:tc>
          <w:tcPr>
            <w:tcW w:w="4537" w:type="dxa"/>
            <w:tcBorders>
              <w:top w:val="single" w:sz="4" w:space="0" w:color="000000"/>
              <w:left w:val="single" w:sz="4" w:space="0" w:color="000000"/>
              <w:bottom w:val="single" w:sz="4" w:space="0" w:color="000000"/>
              <w:right w:val="single" w:sz="4" w:space="0" w:color="000000"/>
            </w:tcBorders>
          </w:tcPr>
          <w:p w14:paraId="3F19AAC6" w14:textId="60C6854C"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rPr>
              <w:t>44</w:t>
            </w:r>
            <w:r w:rsidR="002B6308">
              <w:rPr>
                <w:rFonts w:ascii="Arial" w:hAnsi="Arial" w:cs="Arial"/>
              </w:rPr>
              <w:t>,</w:t>
            </w:r>
            <w:r w:rsidR="00A95E1C">
              <w:rPr>
                <w:rFonts w:ascii="Arial" w:hAnsi="Arial" w:cs="Arial"/>
              </w:rPr>
              <w:t>25</w:t>
            </w:r>
            <w:r w:rsidR="007E7C8A">
              <w:rPr>
                <w:rFonts w:ascii="Arial" w:hAnsi="Arial" w:cs="Arial"/>
              </w:rPr>
              <w:t> </w:t>
            </w:r>
            <w:r w:rsidRPr="00441E71">
              <w:rPr>
                <w:rFonts w:ascii="Arial" w:hAnsi="Arial" w:cs="Arial"/>
              </w:rPr>
              <w:t>€</w:t>
            </w:r>
          </w:p>
        </w:tc>
      </w:tr>
      <w:tr w:rsidR="00441E71" w:rsidRPr="00441E71" w14:paraId="6F3EAEE3" w14:textId="77777777" w:rsidTr="006C2483">
        <w:trPr>
          <w:trHeight w:val="302"/>
          <w:jc w:val="center"/>
        </w:trPr>
        <w:tc>
          <w:tcPr>
            <w:tcW w:w="2943" w:type="dxa"/>
            <w:tcBorders>
              <w:top w:val="single" w:sz="4" w:space="0" w:color="000000"/>
              <w:left w:val="single" w:sz="4" w:space="0" w:color="000000"/>
              <w:bottom w:val="single" w:sz="4" w:space="0" w:color="000000"/>
              <w:right w:val="single" w:sz="4" w:space="0" w:color="000000"/>
            </w:tcBorders>
          </w:tcPr>
          <w:p w14:paraId="1C5F499D" w14:textId="432A3D2B" w:rsidR="00441E71" w:rsidRPr="00441E71" w:rsidRDefault="00441E71" w:rsidP="008902BD">
            <w:pPr>
              <w:suppressAutoHyphens/>
              <w:spacing w:after="160" w:line="259" w:lineRule="auto"/>
              <w:ind w:left="2"/>
              <w:contextualSpacing/>
              <w:jc w:val="both"/>
              <w:rPr>
                <w:rFonts w:ascii="Arial" w:hAnsi="Arial" w:cs="Arial"/>
              </w:rPr>
            </w:pPr>
            <w:r w:rsidRPr="00441E71">
              <w:rPr>
                <w:rFonts w:ascii="Arial" w:hAnsi="Arial" w:cs="Arial"/>
                <w:b/>
              </w:rPr>
              <w:t>Extérieurs</w:t>
            </w:r>
            <w:r w:rsidR="00674DA1">
              <w:rPr>
                <w:rFonts w:ascii="Arial" w:hAnsi="Arial" w:cs="Arial"/>
                <w:b/>
              </w:rPr>
              <w:t> </w:t>
            </w:r>
            <w:r w:rsidRPr="00441E71">
              <w:rPr>
                <w:rFonts w:ascii="Arial" w:hAnsi="Arial" w:cs="Arial"/>
                <w:b/>
              </w:rPr>
              <w:t>701 à 1</w:t>
            </w:r>
            <w:r w:rsidR="007E7C8A">
              <w:rPr>
                <w:rFonts w:ascii="Arial" w:hAnsi="Arial" w:cs="Arial"/>
                <w:b/>
              </w:rPr>
              <w:t> </w:t>
            </w:r>
            <w:r w:rsidRPr="00441E71">
              <w:rPr>
                <w:rFonts w:ascii="Arial" w:hAnsi="Arial" w:cs="Arial"/>
                <w:b/>
              </w:rPr>
              <w:t>400</w:t>
            </w:r>
            <w:r w:rsidRPr="00441E71">
              <w:rPr>
                <w:rFonts w:ascii="Arial" w:hAnsi="Arial" w:cs="Arial"/>
              </w:rPr>
              <w:t xml:space="preserve"> </w:t>
            </w:r>
          </w:p>
        </w:tc>
        <w:tc>
          <w:tcPr>
            <w:tcW w:w="4537" w:type="dxa"/>
            <w:tcBorders>
              <w:top w:val="single" w:sz="4" w:space="0" w:color="000000"/>
              <w:left w:val="single" w:sz="4" w:space="0" w:color="000000"/>
              <w:bottom w:val="single" w:sz="4" w:space="0" w:color="000000"/>
              <w:right w:val="single" w:sz="4" w:space="0" w:color="000000"/>
            </w:tcBorders>
          </w:tcPr>
          <w:p w14:paraId="0E97C3C9" w14:textId="3AF499C3"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rPr>
              <w:t>51</w:t>
            </w:r>
            <w:r w:rsidR="002B6308">
              <w:rPr>
                <w:rFonts w:ascii="Arial" w:hAnsi="Arial" w:cs="Arial"/>
              </w:rPr>
              <w:t>,</w:t>
            </w:r>
            <w:r w:rsidR="00A95E1C">
              <w:rPr>
                <w:rFonts w:ascii="Arial" w:hAnsi="Arial" w:cs="Arial"/>
              </w:rPr>
              <w:t>50</w:t>
            </w:r>
            <w:r w:rsidR="007E7C8A">
              <w:rPr>
                <w:rFonts w:ascii="Arial" w:hAnsi="Arial" w:cs="Arial"/>
              </w:rPr>
              <w:t> </w:t>
            </w:r>
            <w:r w:rsidRPr="00441E71">
              <w:rPr>
                <w:rFonts w:ascii="Arial" w:hAnsi="Arial" w:cs="Arial"/>
              </w:rPr>
              <w:t>€</w:t>
            </w:r>
          </w:p>
        </w:tc>
      </w:tr>
      <w:tr w:rsidR="00441E71" w:rsidRPr="00441E71" w14:paraId="0BFB116D" w14:textId="77777777" w:rsidTr="006C2483">
        <w:trPr>
          <w:trHeight w:val="305"/>
          <w:jc w:val="center"/>
        </w:trPr>
        <w:tc>
          <w:tcPr>
            <w:tcW w:w="2943" w:type="dxa"/>
            <w:tcBorders>
              <w:top w:val="single" w:sz="4" w:space="0" w:color="000000"/>
              <w:left w:val="single" w:sz="4" w:space="0" w:color="000000"/>
              <w:bottom w:val="single" w:sz="4" w:space="0" w:color="000000"/>
              <w:right w:val="single" w:sz="4" w:space="0" w:color="000000"/>
            </w:tcBorders>
          </w:tcPr>
          <w:p w14:paraId="52C8357F" w14:textId="46798432" w:rsidR="00441E71" w:rsidRPr="00441E71" w:rsidRDefault="00441E71" w:rsidP="008902BD">
            <w:pPr>
              <w:suppressAutoHyphens/>
              <w:spacing w:after="160" w:line="259" w:lineRule="auto"/>
              <w:ind w:left="2"/>
              <w:contextualSpacing/>
              <w:jc w:val="both"/>
              <w:rPr>
                <w:rFonts w:ascii="Arial" w:hAnsi="Arial" w:cs="Arial"/>
              </w:rPr>
            </w:pPr>
            <w:r w:rsidRPr="00441E71">
              <w:rPr>
                <w:rFonts w:ascii="Arial" w:hAnsi="Arial" w:cs="Arial"/>
                <w:b/>
              </w:rPr>
              <w:t>Extérieurs &gt; 1</w:t>
            </w:r>
            <w:r w:rsidR="007E7C8A">
              <w:rPr>
                <w:rFonts w:ascii="Arial" w:hAnsi="Arial" w:cs="Arial"/>
                <w:b/>
              </w:rPr>
              <w:t> </w:t>
            </w:r>
            <w:r w:rsidRPr="00441E71">
              <w:rPr>
                <w:rFonts w:ascii="Arial" w:hAnsi="Arial" w:cs="Arial"/>
                <w:b/>
              </w:rPr>
              <w:t xml:space="preserve">401 </w:t>
            </w:r>
          </w:p>
        </w:tc>
        <w:tc>
          <w:tcPr>
            <w:tcW w:w="4537" w:type="dxa"/>
            <w:tcBorders>
              <w:top w:val="single" w:sz="4" w:space="0" w:color="000000"/>
              <w:left w:val="single" w:sz="4" w:space="0" w:color="000000"/>
              <w:bottom w:val="single" w:sz="4" w:space="0" w:color="000000"/>
              <w:right w:val="single" w:sz="4" w:space="0" w:color="000000"/>
            </w:tcBorders>
          </w:tcPr>
          <w:p w14:paraId="65B92CDD" w14:textId="54BBAFEC" w:rsidR="00441E71" w:rsidRPr="00441E71" w:rsidRDefault="00441E71" w:rsidP="008902BD">
            <w:pPr>
              <w:suppressAutoHyphens/>
              <w:spacing w:after="160" w:line="259" w:lineRule="auto"/>
              <w:ind w:left="6"/>
              <w:contextualSpacing/>
              <w:jc w:val="both"/>
              <w:rPr>
                <w:rFonts w:ascii="Arial" w:hAnsi="Arial" w:cs="Arial"/>
              </w:rPr>
            </w:pPr>
            <w:r w:rsidRPr="00441E71">
              <w:rPr>
                <w:rFonts w:ascii="Arial" w:hAnsi="Arial" w:cs="Arial"/>
              </w:rPr>
              <w:t>55</w:t>
            </w:r>
            <w:r w:rsidR="002B6308">
              <w:rPr>
                <w:rFonts w:ascii="Arial" w:hAnsi="Arial" w:cs="Arial"/>
              </w:rPr>
              <w:t>,</w:t>
            </w:r>
            <w:r w:rsidR="00A95E1C">
              <w:rPr>
                <w:rFonts w:ascii="Arial" w:hAnsi="Arial" w:cs="Arial"/>
              </w:rPr>
              <w:t>25</w:t>
            </w:r>
            <w:r w:rsidR="007E7C8A">
              <w:rPr>
                <w:rFonts w:ascii="Arial" w:hAnsi="Arial" w:cs="Arial"/>
              </w:rPr>
              <w:t> </w:t>
            </w:r>
            <w:r w:rsidRPr="00441E71">
              <w:rPr>
                <w:rFonts w:ascii="Arial" w:hAnsi="Arial" w:cs="Arial"/>
              </w:rPr>
              <w:t>€</w:t>
            </w:r>
          </w:p>
        </w:tc>
      </w:tr>
    </w:tbl>
    <w:p w14:paraId="39D82EBB" w14:textId="17963617" w:rsidR="00441E71" w:rsidRPr="00441E71" w:rsidRDefault="00441E71" w:rsidP="008902BD">
      <w:pPr>
        <w:suppressAutoHyphens/>
        <w:contextualSpacing/>
        <w:jc w:val="both"/>
        <w:rPr>
          <w:rFonts w:ascii="Arial" w:hAnsi="Arial" w:cs="Arial"/>
          <w:kern w:val="2"/>
          <w14:ligatures w14:val="standardContextual"/>
        </w:rPr>
      </w:pPr>
    </w:p>
    <w:p w14:paraId="35859540" w14:textId="77777777" w:rsidR="00441E71" w:rsidRPr="00441E71" w:rsidRDefault="00441E71" w:rsidP="008902BD">
      <w:pPr>
        <w:suppressAutoHyphens/>
        <w:ind w:left="-5"/>
        <w:contextualSpacing/>
        <w:jc w:val="both"/>
        <w:rPr>
          <w:rFonts w:ascii="Arial" w:hAnsi="Arial" w:cs="Arial"/>
          <w:kern w:val="2"/>
          <w14:ligatures w14:val="standardContextual"/>
        </w:rPr>
      </w:pPr>
      <w:r w:rsidRPr="00441E71">
        <w:rPr>
          <w:rFonts w:ascii="Arial" w:hAnsi="Arial" w:cs="Arial"/>
          <w:kern w:val="2"/>
          <w14:ligatures w14:val="standardContextual"/>
        </w:rPr>
        <w:t xml:space="preserve">Le tarif à la demi-journée par QF est établi en prenant le tarif à la semaine divisé par le </w:t>
      </w:r>
      <w:r w:rsidRPr="00441E71">
        <w:rPr>
          <w:rFonts w:ascii="Arial" w:eastAsia="Calibri" w:hAnsi="Arial" w:cs="Arial"/>
          <w:kern w:val="2"/>
          <w14:ligatures w14:val="standardContextual"/>
        </w:rPr>
        <w:t xml:space="preserve">nombre de jours (5) et redivisé par le nombre d’heures sur une journée (8). </w:t>
      </w:r>
      <w:r w:rsidRPr="00441E71">
        <w:rPr>
          <w:rFonts w:ascii="Arial" w:hAnsi="Arial" w:cs="Arial"/>
          <w:kern w:val="2"/>
          <w14:ligatures w14:val="standardContextual"/>
        </w:rPr>
        <w:t xml:space="preserve"> </w:t>
      </w:r>
    </w:p>
    <w:p w14:paraId="60BB7F81" w14:textId="72BE043E"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eastAsia="Calibri" w:hAnsi="Arial" w:cs="Arial"/>
          <w:kern w:val="2"/>
          <w14:ligatures w14:val="standardContextual"/>
        </w:rPr>
        <w:t>Ce tarif à l’heure est ensuite multiplié par 5 (12</w:t>
      </w:r>
      <w:r w:rsidRPr="00441E71">
        <w:rPr>
          <w:rFonts w:ascii="Arial" w:hAnsi="Arial" w:cs="Arial"/>
          <w:kern w:val="2"/>
          <w14:ligatures w14:val="standardContextual"/>
        </w:rPr>
        <w:t xml:space="preserve">-17h) et encore par 5 (nombre de jours sur la semaine). </w:t>
      </w:r>
    </w:p>
    <w:p w14:paraId="14176E1A" w14:textId="77777777" w:rsidR="00441E71" w:rsidRPr="00441E71" w:rsidRDefault="00441E71" w:rsidP="008902BD">
      <w:pPr>
        <w:suppressAutoHyphens/>
        <w:contextualSpacing/>
        <w:jc w:val="both"/>
        <w:rPr>
          <w:rFonts w:ascii="Arial" w:hAnsi="Arial" w:cs="Arial"/>
          <w:kern w:val="2"/>
          <w14:ligatures w14:val="standardContextual"/>
        </w:rPr>
      </w:pPr>
    </w:p>
    <w:p w14:paraId="61E7A70C" w14:textId="4B0A2A77"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 point a été présenté en commission enfance jeunesse le 13</w:t>
      </w:r>
      <w:r w:rsidR="00E62A1A">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2023</w:t>
      </w:r>
      <w:r w:rsidR="001256CB">
        <w:rPr>
          <w:rFonts w:ascii="Arial" w:hAnsi="Arial" w:cs="Arial"/>
          <w:kern w:val="2"/>
          <w14:ligatures w14:val="standardContextual"/>
        </w:rPr>
        <w:t>.</w:t>
      </w:r>
    </w:p>
    <w:p w14:paraId="7686126D" w14:textId="77777777" w:rsidR="00255D15" w:rsidRDefault="00255D15" w:rsidP="008902BD">
      <w:pPr>
        <w:suppressAutoHyphens/>
        <w:contextualSpacing/>
        <w:jc w:val="both"/>
        <w:rPr>
          <w:rFonts w:ascii="Arial" w:hAnsi="Arial" w:cs="Arial"/>
          <w:kern w:val="2"/>
          <w:highlight w:val="yellow"/>
          <w14:ligatures w14:val="standardContextual"/>
        </w:rPr>
      </w:pPr>
    </w:p>
    <w:p w14:paraId="6737F246" w14:textId="2E84A014" w:rsidR="001256CB" w:rsidRDefault="004274EE" w:rsidP="008902BD">
      <w:pPr>
        <w:suppressAutoHyphens/>
        <w:contextualSpacing/>
        <w:jc w:val="both"/>
        <w:rPr>
          <w:rFonts w:ascii="Arial" w:hAnsi="Arial" w:cs="Arial"/>
          <w:kern w:val="2"/>
          <w14:ligatures w14:val="standardContextual"/>
        </w:rPr>
      </w:pPr>
      <w:r>
        <w:rPr>
          <w:rFonts w:ascii="Arial" w:hAnsi="Arial" w:cs="Arial"/>
          <w:kern w:val="2"/>
          <w14:ligatures w14:val="standardContextual"/>
        </w:rPr>
        <w:t xml:space="preserve">Madame </w:t>
      </w:r>
      <w:proofErr w:type="spellStart"/>
      <w:r>
        <w:rPr>
          <w:rFonts w:ascii="Arial" w:hAnsi="Arial" w:cs="Arial"/>
          <w:kern w:val="2"/>
          <w14:ligatures w14:val="standardContextual"/>
        </w:rPr>
        <w:t>Delmer</w:t>
      </w:r>
      <w:proofErr w:type="spellEnd"/>
      <w:r>
        <w:rPr>
          <w:rFonts w:ascii="Arial" w:hAnsi="Arial" w:cs="Arial"/>
          <w:kern w:val="2"/>
          <w14:ligatures w14:val="standardContextual"/>
        </w:rPr>
        <w:t xml:space="preserve"> </w:t>
      </w:r>
      <w:r w:rsidR="001256CB">
        <w:rPr>
          <w:rFonts w:ascii="Arial" w:hAnsi="Arial" w:cs="Arial"/>
          <w:kern w:val="2"/>
          <w14:ligatures w14:val="standardContextual"/>
        </w:rPr>
        <w:t>demande si les</w:t>
      </w:r>
      <w:r w:rsidR="00547459">
        <w:rPr>
          <w:rFonts w:ascii="Arial" w:hAnsi="Arial" w:cs="Arial"/>
          <w:kern w:val="2"/>
          <w14:ligatures w14:val="standardContextual"/>
        </w:rPr>
        <w:t xml:space="preserve"> s</w:t>
      </w:r>
      <w:r w:rsidR="001256CB">
        <w:rPr>
          <w:rFonts w:ascii="Arial" w:hAnsi="Arial" w:cs="Arial"/>
          <w:kern w:val="2"/>
          <w14:ligatures w14:val="standardContextual"/>
        </w:rPr>
        <w:t>tage</w:t>
      </w:r>
      <w:r w:rsidR="00547459">
        <w:rPr>
          <w:rFonts w:ascii="Arial" w:hAnsi="Arial" w:cs="Arial"/>
          <w:kern w:val="2"/>
          <w14:ligatures w14:val="standardContextual"/>
        </w:rPr>
        <w:t>s</w:t>
      </w:r>
      <w:r w:rsidR="001256CB">
        <w:rPr>
          <w:rFonts w:ascii="Arial" w:hAnsi="Arial" w:cs="Arial"/>
          <w:kern w:val="2"/>
          <w14:ligatures w14:val="standardContextual"/>
        </w:rPr>
        <w:t xml:space="preserve"> </w:t>
      </w:r>
      <w:r w:rsidR="00547459">
        <w:rPr>
          <w:rFonts w:ascii="Arial" w:hAnsi="Arial" w:cs="Arial"/>
          <w:kern w:val="2"/>
          <w14:ligatures w14:val="standardContextual"/>
        </w:rPr>
        <w:t xml:space="preserve">ont </w:t>
      </w:r>
      <w:r w:rsidR="001256CB">
        <w:rPr>
          <w:rFonts w:ascii="Arial" w:hAnsi="Arial" w:cs="Arial"/>
          <w:kern w:val="2"/>
          <w14:ligatures w14:val="standardContextual"/>
        </w:rPr>
        <w:t>concern</w:t>
      </w:r>
      <w:r w:rsidR="00547459">
        <w:rPr>
          <w:rFonts w:ascii="Arial" w:hAnsi="Arial" w:cs="Arial"/>
          <w:kern w:val="2"/>
          <w14:ligatures w14:val="standardContextual"/>
        </w:rPr>
        <w:t>é</w:t>
      </w:r>
      <w:r w:rsidR="001256CB">
        <w:rPr>
          <w:rFonts w:ascii="Arial" w:hAnsi="Arial" w:cs="Arial"/>
          <w:kern w:val="2"/>
          <w14:ligatures w14:val="standardContextual"/>
        </w:rPr>
        <w:t xml:space="preserve"> toutes les vacances. </w:t>
      </w:r>
    </w:p>
    <w:p w14:paraId="59B3C5DC" w14:textId="77777777" w:rsidR="00EA138B" w:rsidRPr="00441E71" w:rsidRDefault="00EA138B" w:rsidP="008902BD">
      <w:pPr>
        <w:suppressAutoHyphens/>
        <w:contextualSpacing/>
        <w:jc w:val="both"/>
        <w:rPr>
          <w:rFonts w:ascii="Arial" w:hAnsi="Arial" w:cs="Arial"/>
          <w:kern w:val="2"/>
          <w14:ligatures w14:val="standardContextual"/>
        </w:rPr>
      </w:pPr>
    </w:p>
    <w:p w14:paraId="654E55E9" w14:textId="3F6524E1" w:rsidR="00547459" w:rsidRDefault="00547459"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Duhaut</w:t>
      </w:r>
      <w:r w:rsidR="001259F2">
        <w:rPr>
          <w:rFonts w:ascii="Arial" w:hAnsi="Arial" w:cs="Arial"/>
          <w:kern w:val="2"/>
          <w14:ligatures w14:val="standardContextual"/>
        </w:rPr>
        <w:t xml:space="preserve"> répond que cela a con</w:t>
      </w:r>
      <w:r w:rsidR="00422327">
        <w:rPr>
          <w:rFonts w:ascii="Arial" w:hAnsi="Arial" w:cs="Arial"/>
          <w:kern w:val="2"/>
          <w14:ligatures w14:val="standardContextual"/>
        </w:rPr>
        <w:t>cerné l</w:t>
      </w:r>
      <w:r w:rsidR="007370F3">
        <w:rPr>
          <w:rFonts w:ascii="Arial" w:hAnsi="Arial" w:cs="Arial"/>
          <w:kern w:val="2"/>
          <w14:ligatures w14:val="standardContextual"/>
        </w:rPr>
        <w:t>es vacances de la</w:t>
      </w:r>
      <w:r w:rsidR="00422327">
        <w:rPr>
          <w:rFonts w:ascii="Arial" w:hAnsi="Arial" w:cs="Arial"/>
          <w:kern w:val="2"/>
          <w14:ligatures w14:val="standardContextual"/>
        </w:rPr>
        <w:t xml:space="preserve"> Toussaint,</w:t>
      </w:r>
      <w:r w:rsidR="00EA138B">
        <w:rPr>
          <w:rFonts w:ascii="Arial" w:hAnsi="Arial" w:cs="Arial"/>
          <w:kern w:val="2"/>
          <w14:ligatures w14:val="standardContextual"/>
        </w:rPr>
        <w:t xml:space="preserve"> </w:t>
      </w:r>
      <w:r w:rsidR="007370F3">
        <w:rPr>
          <w:rFonts w:ascii="Arial" w:hAnsi="Arial" w:cs="Arial"/>
          <w:kern w:val="2"/>
          <w14:ligatures w14:val="standardContextual"/>
        </w:rPr>
        <w:t xml:space="preserve">de </w:t>
      </w:r>
      <w:r w:rsidR="002606C4">
        <w:rPr>
          <w:rFonts w:ascii="Arial" w:hAnsi="Arial" w:cs="Arial"/>
          <w:kern w:val="2"/>
          <w14:ligatures w14:val="standardContextual"/>
        </w:rPr>
        <w:t>février</w:t>
      </w:r>
      <w:r w:rsidR="007370F3">
        <w:rPr>
          <w:rFonts w:ascii="Arial" w:hAnsi="Arial" w:cs="Arial"/>
          <w:kern w:val="2"/>
          <w14:ligatures w14:val="standardContextual"/>
        </w:rPr>
        <w:t>, d</w:t>
      </w:r>
      <w:r w:rsidR="00EA138B">
        <w:rPr>
          <w:rFonts w:ascii="Arial" w:hAnsi="Arial" w:cs="Arial"/>
          <w:kern w:val="2"/>
          <w14:ligatures w14:val="standardContextual"/>
        </w:rPr>
        <w:t>e</w:t>
      </w:r>
      <w:r w:rsidR="007370F3">
        <w:rPr>
          <w:rFonts w:ascii="Arial" w:hAnsi="Arial" w:cs="Arial"/>
          <w:kern w:val="2"/>
          <w14:ligatures w14:val="standardContextual"/>
        </w:rPr>
        <w:t xml:space="preserve"> printemps et une semaine en août</w:t>
      </w:r>
      <w:r w:rsidR="000648F8">
        <w:rPr>
          <w:rFonts w:ascii="Arial" w:hAnsi="Arial" w:cs="Arial"/>
          <w:kern w:val="2"/>
          <w14:ligatures w14:val="standardContextual"/>
        </w:rPr>
        <w:t>,</w:t>
      </w:r>
      <w:r w:rsidR="00EA138B" w:rsidRPr="00EA138B">
        <w:rPr>
          <w:rFonts w:ascii="Arial" w:hAnsi="Arial" w:cs="Arial"/>
          <w:kern w:val="2"/>
          <w14:ligatures w14:val="standardContextual"/>
        </w:rPr>
        <w:t xml:space="preserve"> mais pas Noël.</w:t>
      </w:r>
    </w:p>
    <w:p w14:paraId="44173A3A" w14:textId="77777777" w:rsidR="00255D15" w:rsidRDefault="00255D15" w:rsidP="008902BD">
      <w:pPr>
        <w:suppressAutoHyphens/>
        <w:contextualSpacing/>
        <w:jc w:val="both"/>
        <w:rPr>
          <w:rFonts w:ascii="Arial" w:eastAsia="Aptos" w:hAnsi="Arial" w:cs="Arial"/>
          <w:kern w:val="2"/>
          <w:highlight w:val="yellow"/>
          <w14:ligatures w14:val="standardContextual"/>
        </w:rPr>
      </w:pPr>
    </w:p>
    <w:p w14:paraId="6BFE0500" w14:textId="60E59188" w:rsidR="00BE23A3" w:rsidRPr="00BE23A3" w:rsidRDefault="004274EE"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t xml:space="preserve">Madame Delemer </w:t>
      </w:r>
      <w:r w:rsidR="00BE23A3" w:rsidRPr="00BE23A3">
        <w:rPr>
          <w:rFonts w:ascii="Arial" w:eastAsia="Aptos" w:hAnsi="Arial" w:cs="Arial"/>
          <w:kern w:val="2"/>
          <w14:ligatures w14:val="standardContextual"/>
        </w:rPr>
        <w:t>suppose qu’il y a maintenant des enseignants volontaires à Templemars.</w:t>
      </w:r>
    </w:p>
    <w:p w14:paraId="0B12D2A1" w14:textId="77777777" w:rsidR="00BE23A3" w:rsidRPr="00BE23A3" w:rsidRDefault="00BE23A3" w:rsidP="008902BD">
      <w:pPr>
        <w:suppressAutoHyphens/>
        <w:contextualSpacing/>
        <w:jc w:val="both"/>
        <w:rPr>
          <w:rFonts w:ascii="Arial" w:eastAsia="Aptos" w:hAnsi="Arial" w:cs="Arial"/>
          <w:kern w:val="2"/>
          <w14:ligatures w14:val="standardContextual"/>
        </w:rPr>
      </w:pPr>
    </w:p>
    <w:p w14:paraId="4BF408AF" w14:textId="6834CB5C" w:rsidR="00BE23A3" w:rsidRDefault="00BE23A3" w:rsidP="008902BD">
      <w:pPr>
        <w:suppressAutoHyphens/>
        <w:contextualSpacing/>
        <w:jc w:val="both"/>
        <w:rPr>
          <w:rFonts w:ascii="Arial" w:eastAsia="Calibri" w:hAnsi="Arial" w:cs="Arial"/>
          <w:kern w:val="2"/>
          <w14:ligatures w14:val="standardContextual"/>
        </w:rPr>
      </w:pPr>
      <w:r w:rsidRPr="00BE23A3">
        <w:rPr>
          <w:rFonts w:ascii="Arial" w:eastAsia="Calibri" w:hAnsi="Arial" w:cs="Arial"/>
          <w:kern w:val="2"/>
          <w14:ligatures w14:val="standardContextual"/>
        </w:rPr>
        <w:t xml:space="preserve">Madame Duhaut répond que Madame </w:t>
      </w:r>
      <w:proofErr w:type="spellStart"/>
      <w:r w:rsidR="004274EE">
        <w:rPr>
          <w:rFonts w:ascii="Arial" w:eastAsia="Calibri" w:hAnsi="Arial" w:cs="Arial"/>
          <w:kern w:val="2"/>
          <w14:ligatures w14:val="standardContextual"/>
        </w:rPr>
        <w:t>Drissy</w:t>
      </w:r>
      <w:proofErr w:type="spellEnd"/>
      <w:r w:rsidRPr="00BE23A3">
        <w:rPr>
          <w:rFonts w:ascii="Arial" w:eastAsia="Calibri" w:hAnsi="Arial" w:cs="Arial"/>
          <w:kern w:val="2"/>
          <w14:ligatures w14:val="standardContextual"/>
        </w:rPr>
        <w:t xml:space="preserve"> qui est la remplaçante</w:t>
      </w:r>
      <w:r w:rsidR="004274EE">
        <w:rPr>
          <w:rFonts w:ascii="Arial" w:eastAsia="Calibri" w:hAnsi="Arial" w:cs="Arial"/>
          <w:kern w:val="2"/>
          <w14:ligatures w14:val="standardContextual"/>
        </w:rPr>
        <w:t>,</w:t>
      </w:r>
      <w:r w:rsidRPr="00BE23A3">
        <w:rPr>
          <w:rFonts w:ascii="Arial" w:eastAsia="Calibri" w:hAnsi="Arial" w:cs="Arial"/>
          <w:kern w:val="2"/>
          <w14:ligatures w14:val="standardContextual"/>
        </w:rPr>
        <w:t xml:space="preserve"> s’occupe de ce</w:t>
      </w:r>
      <w:r w:rsidR="004274EE">
        <w:rPr>
          <w:rFonts w:ascii="Arial" w:eastAsia="Calibri" w:hAnsi="Arial" w:cs="Arial"/>
          <w:kern w:val="2"/>
          <w14:ligatures w14:val="standardContextual"/>
        </w:rPr>
        <w:t xml:space="preserve"> dispositif qui concerne </w:t>
      </w:r>
      <w:r w:rsidRPr="00BE23A3">
        <w:rPr>
          <w:rFonts w:ascii="Arial" w:eastAsia="Calibri" w:hAnsi="Arial" w:cs="Arial"/>
          <w:kern w:val="2"/>
          <w14:ligatures w14:val="standardContextual"/>
        </w:rPr>
        <w:t>8</w:t>
      </w:r>
      <w:r w:rsidR="005D6212">
        <w:rPr>
          <w:rFonts w:ascii="Arial" w:eastAsia="Calibri" w:hAnsi="Arial" w:cs="Arial"/>
          <w:kern w:val="2"/>
          <w14:ligatures w14:val="standardContextual"/>
        </w:rPr>
        <w:t> </w:t>
      </w:r>
      <w:r w:rsidRPr="00BE23A3">
        <w:rPr>
          <w:rFonts w:ascii="Arial" w:eastAsia="Calibri" w:hAnsi="Arial" w:cs="Arial"/>
          <w:kern w:val="2"/>
          <w14:ligatures w14:val="standardContextual"/>
        </w:rPr>
        <w:t xml:space="preserve">enfants. </w:t>
      </w:r>
    </w:p>
    <w:p w14:paraId="6C937853" w14:textId="77777777" w:rsidR="00BE23A3" w:rsidRPr="00BE23A3" w:rsidRDefault="00BE23A3" w:rsidP="008902BD">
      <w:pPr>
        <w:suppressAutoHyphens/>
        <w:contextualSpacing/>
        <w:jc w:val="both"/>
        <w:rPr>
          <w:rFonts w:ascii="Arial" w:eastAsia="Calibri" w:hAnsi="Arial" w:cs="Arial"/>
          <w:kern w:val="2"/>
          <w14:ligatures w14:val="standardContextual"/>
        </w:rPr>
      </w:pPr>
    </w:p>
    <w:p w14:paraId="071EA994" w14:textId="51F0A69D" w:rsidR="006C2483"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6C2483">
        <w:rPr>
          <w:rFonts w:ascii="Arial" w:hAnsi="Arial" w:cs="Arial"/>
          <w:kern w:val="2"/>
          <w14:ligatures w14:val="standardContextual"/>
        </w:rPr>
        <w:t>.</w:t>
      </w:r>
    </w:p>
    <w:p w14:paraId="74B1EDAF" w14:textId="77777777" w:rsidR="006C2483" w:rsidRPr="00441E71" w:rsidRDefault="006C2483" w:rsidP="008902BD">
      <w:pPr>
        <w:suppressAutoHyphens/>
        <w:contextualSpacing/>
        <w:jc w:val="both"/>
        <w:rPr>
          <w:rFonts w:ascii="Arial" w:hAnsi="Arial" w:cs="Arial"/>
          <w:kern w:val="2"/>
          <w14:ligatures w14:val="standardContextual"/>
        </w:rPr>
      </w:pPr>
    </w:p>
    <w:p w14:paraId="1BCD30F7" w14:textId="43DBC058"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MODIFICATION DE LA D</w:t>
      </w:r>
      <w:r w:rsidR="00AF5B92">
        <w:rPr>
          <w:rFonts w:ascii="Arial" w:hAnsi="Arial" w:cs="Arial"/>
          <w:b/>
          <w:bCs/>
          <w:kern w:val="2"/>
          <w:u w:val="single"/>
          <w14:ligatures w14:val="standardContextual"/>
        </w:rPr>
        <w:t>ÉLIBÉ</w:t>
      </w:r>
      <w:r w:rsidRPr="00441E71">
        <w:rPr>
          <w:rFonts w:ascii="Arial" w:hAnsi="Arial" w:cs="Arial"/>
          <w:b/>
          <w:bCs/>
          <w:kern w:val="2"/>
          <w:u w:val="single"/>
          <w14:ligatures w14:val="standardContextual"/>
        </w:rPr>
        <w:t>RATION DU 29</w:t>
      </w:r>
      <w:r w:rsidR="00E62A1A">
        <w:rPr>
          <w:rFonts w:ascii="Arial" w:hAnsi="Arial" w:cs="Arial"/>
          <w:b/>
          <w:bCs/>
          <w:kern w:val="2"/>
          <w:u w:val="single"/>
          <w14:ligatures w14:val="standardContextual"/>
        </w:rPr>
        <w:t> </w:t>
      </w:r>
      <w:r w:rsidRPr="00441E71">
        <w:rPr>
          <w:rFonts w:ascii="Arial" w:hAnsi="Arial" w:cs="Arial"/>
          <w:b/>
          <w:bCs/>
          <w:kern w:val="2"/>
          <w:u w:val="single"/>
          <w14:ligatures w14:val="standardContextual"/>
        </w:rPr>
        <w:t>JUIN</w:t>
      </w:r>
      <w:r w:rsidR="007E7C8A">
        <w:rPr>
          <w:rFonts w:ascii="Arial" w:hAnsi="Arial" w:cs="Arial"/>
          <w:b/>
          <w:bCs/>
          <w:kern w:val="2"/>
          <w:u w:val="single"/>
          <w14:ligatures w14:val="standardContextual"/>
        </w:rPr>
        <w:t> </w:t>
      </w:r>
      <w:r w:rsidRPr="00441E71">
        <w:rPr>
          <w:rFonts w:ascii="Arial" w:hAnsi="Arial" w:cs="Arial"/>
          <w:b/>
          <w:bCs/>
          <w:kern w:val="2"/>
          <w:u w:val="single"/>
          <w14:ligatures w14:val="standardContextual"/>
        </w:rPr>
        <w:t>2023 SUR LE TARIF DE LA RESTAURATION SCOLAIRE</w:t>
      </w:r>
    </w:p>
    <w:p w14:paraId="03FB25F0" w14:textId="77777777" w:rsidR="00255D15" w:rsidRDefault="00255D15" w:rsidP="008902BD">
      <w:pPr>
        <w:suppressAutoHyphens/>
        <w:contextualSpacing/>
        <w:jc w:val="both"/>
        <w:rPr>
          <w:rFonts w:ascii="Arial" w:hAnsi="Arial" w:cs="Arial"/>
          <w:kern w:val="2"/>
          <w14:ligatures w14:val="standardContextual"/>
        </w:rPr>
      </w:pPr>
    </w:p>
    <w:p w14:paraId="29DC4781" w14:textId="12B4593B"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Duhaut, adjointe en charge de la vie scolaire, extrascolaire, enfance et jeunesse, expose aux membres de l’assemblée que lors de la séance du 29</w:t>
      </w:r>
      <w:r w:rsidR="00E62A1A">
        <w:rPr>
          <w:rFonts w:ascii="Arial" w:hAnsi="Arial" w:cs="Arial"/>
          <w:kern w:val="2"/>
          <w14:ligatures w14:val="standardContextual"/>
        </w:rPr>
        <w:t> </w:t>
      </w:r>
      <w:r w:rsidRPr="00441E71">
        <w:rPr>
          <w:rFonts w:ascii="Arial" w:hAnsi="Arial" w:cs="Arial"/>
          <w:kern w:val="2"/>
          <w14:ligatures w14:val="standardContextual"/>
        </w:rPr>
        <w:t>juin</w:t>
      </w:r>
      <w:r w:rsidR="007E7C8A">
        <w:rPr>
          <w:rFonts w:ascii="Arial" w:hAnsi="Arial" w:cs="Arial"/>
          <w:kern w:val="2"/>
          <w14:ligatures w14:val="standardContextual"/>
        </w:rPr>
        <w:t> </w:t>
      </w:r>
      <w:r w:rsidRPr="00441E71">
        <w:rPr>
          <w:rFonts w:ascii="Arial" w:hAnsi="Arial" w:cs="Arial"/>
          <w:kern w:val="2"/>
          <w14:ligatures w14:val="standardContextual"/>
        </w:rPr>
        <w:t>2023, les tarifs relatifs aux services proposés dans le cadre péri et extrascolaire a été adopté. Toutefois à la demande de la Caisse d’</w:t>
      </w:r>
      <w:r w:rsidR="00423A1E">
        <w:rPr>
          <w:rFonts w:ascii="Arial" w:hAnsi="Arial" w:cs="Arial"/>
          <w:kern w:val="2"/>
          <w14:ligatures w14:val="standardContextual"/>
        </w:rPr>
        <w:t>a</w:t>
      </w:r>
      <w:r w:rsidRPr="00441E71">
        <w:rPr>
          <w:rFonts w:ascii="Arial" w:hAnsi="Arial" w:cs="Arial"/>
          <w:kern w:val="2"/>
          <w14:ligatures w14:val="standardContextual"/>
        </w:rPr>
        <w:t xml:space="preserve">llocations </w:t>
      </w:r>
      <w:r w:rsidR="00366089">
        <w:rPr>
          <w:rFonts w:ascii="Arial" w:hAnsi="Arial" w:cs="Arial"/>
          <w:kern w:val="2"/>
          <w14:ligatures w14:val="standardContextual"/>
        </w:rPr>
        <w:t>f</w:t>
      </w:r>
      <w:r w:rsidRPr="00441E71">
        <w:rPr>
          <w:rFonts w:ascii="Arial" w:hAnsi="Arial" w:cs="Arial"/>
          <w:kern w:val="2"/>
          <w14:ligatures w14:val="standardContextual"/>
        </w:rPr>
        <w:t>amiliales, il convient d’apporter une précision sur cette délibération.</w:t>
      </w:r>
    </w:p>
    <w:p w14:paraId="02AFD631" w14:textId="3182BC98"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En effet, la C</w:t>
      </w:r>
      <w:r w:rsidR="000648F8">
        <w:rPr>
          <w:rFonts w:ascii="Arial" w:hAnsi="Arial" w:cs="Arial"/>
          <w:kern w:val="2"/>
          <w14:ligatures w14:val="standardContextual"/>
        </w:rPr>
        <w:t>AF</w:t>
      </w:r>
      <w:r w:rsidRPr="00441E71">
        <w:rPr>
          <w:rFonts w:ascii="Arial" w:hAnsi="Arial" w:cs="Arial"/>
          <w:kern w:val="2"/>
          <w14:ligatures w14:val="standardContextual"/>
        </w:rPr>
        <w:t xml:space="preserve"> participe financièrement aux activités proposées durant la pause méridienne et a sollicité </w:t>
      </w:r>
      <w:r w:rsidR="00423A1E">
        <w:rPr>
          <w:rFonts w:ascii="Arial" w:hAnsi="Arial" w:cs="Arial"/>
          <w:kern w:val="2"/>
          <w14:ligatures w14:val="standardContextual"/>
        </w:rPr>
        <w:t xml:space="preserve">la Ville, </w:t>
      </w:r>
      <w:r w:rsidRPr="00441E71">
        <w:rPr>
          <w:rFonts w:ascii="Arial" w:hAnsi="Arial" w:cs="Arial"/>
          <w:kern w:val="2"/>
          <w14:ligatures w14:val="standardContextual"/>
        </w:rPr>
        <w:t>afin de préciser dans ladite délibération que les tarifs indiqués ci-dessous comprennent l’animation.</w:t>
      </w:r>
    </w:p>
    <w:p w14:paraId="583295B7" w14:textId="77777777" w:rsidR="00255D15" w:rsidRDefault="00255D15" w:rsidP="008902BD">
      <w:pPr>
        <w:suppressAutoHyphens/>
        <w:contextualSpacing/>
        <w:jc w:val="both"/>
        <w:rPr>
          <w:rFonts w:ascii="Arial" w:hAnsi="Arial" w:cs="Arial"/>
          <w:kern w:val="2"/>
          <w14:ligatures w14:val="standardContextual"/>
        </w:rPr>
      </w:pPr>
    </w:p>
    <w:p w14:paraId="2EB8BD5D" w14:textId="54EB0BDA"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Il convient donc de modifier le titre de la grille tarifaire comme suit :</w:t>
      </w:r>
    </w:p>
    <w:p w14:paraId="00456F09" w14:textId="77777777" w:rsidR="00441E71" w:rsidRPr="00441E71" w:rsidRDefault="00441E71" w:rsidP="008902BD">
      <w:pPr>
        <w:suppressAutoHyphens/>
        <w:contextualSpacing/>
        <w:jc w:val="both"/>
        <w:rPr>
          <w:rFonts w:ascii="Arial" w:hAnsi="Arial" w:cs="Arial"/>
          <w:b/>
          <w:i/>
          <w:kern w:val="2"/>
          <w14:ligatures w14:val="standardContextual"/>
        </w:rPr>
      </w:pPr>
    </w:p>
    <w:p w14:paraId="02C15303" w14:textId="2F0280E9" w:rsidR="00441E71" w:rsidRPr="00441E71" w:rsidRDefault="00441E71" w:rsidP="008902BD">
      <w:pPr>
        <w:suppressAutoHyphens/>
        <w:contextualSpacing/>
        <w:jc w:val="center"/>
        <w:rPr>
          <w:rFonts w:ascii="Arial" w:hAnsi="Arial" w:cs="Arial"/>
          <w:b/>
          <w:kern w:val="2"/>
          <w:u w:val="single"/>
          <w14:ligatures w14:val="standardContextual"/>
        </w:rPr>
      </w:pPr>
      <w:r w:rsidRPr="00441E71">
        <w:rPr>
          <w:rFonts w:ascii="Arial" w:hAnsi="Arial" w:cs="Arial"/>
          <w:b/>
          <w:kern w:val="2"/>
          <w:u w:val="single"/>
          <w14:ligatures w14:val="standardContextual"/>
        </w:rPr>
        <w:t>TARIFS Restauration scolaire</w:t>
      </w:r>
    </w:p>
    <w:p w14:paraId="4D9A4A0B" w14:textId="0E183F9E" w:rsidR="00441E71" w:rsidRPr="00441E71" w:rsidRDefault="00441E71" w:rsidP="008902BD">
      <w:pPr>
        <w:suppressAutoHyphens/>
        <w:contextualSpacing/>
        <w:jc w:val="center"/>
        <w:rPr>
          <w:rFonts w:ascii="Arial" w:hAnsi="Arial" w:cs="Arial"/>
          <w:b/>
          <w:kern w:val="2"/>
          <w:u w:val="single"/>
          <w14:ligatures w14:val="standardContextual"/>
        </w:rPr>
      </w:pPr>
      <w:r w:rsidRPr="00441E71">
        <w:rPr>
          <w:rFonts w:ascii="Arial" w:hAnsi="Arial" w:cs="Arial"/>
          <w:b/>
          <w:kern w:val="2"/>
          <w:u w:val="single"/>
          <w14:ligatures w14:val="standardContextual"/>
        </w:rPr>
        <w:t>y compris animations proposées durant la pause méridienne</w:t>
      </w:r>
    </w:p>
    <w:p w14:paraId="340B6F2C" w14:textId="77777777" w:rsidR="00441E71" w:rsidRDefault="00441E71" w:rsidP="008902BD">
      <w:pPr>
        <w:suppressAutoHyphens/>
        <w:contextualSpacing/>
        <w:jc w:val="both"/>
        <w:rPr>
          <w:rFonts w:ascii="Arial" w:hAnsi="Arial" w:cs="Arial"/>
          <w:b/>
          <w:kern w:val="2"/>
          <w:u w:val="single"/>
          <w14:ligatures w14:val="standardContextual"/>
        </w:rPr>
      </w:pPr>
    </w:p>
    <w:tbl>
      <w:tblPr>
        <w:tblStyle w:val="Grilledutableau2"/>
        <w:tblpPr w:leftFromText="141" w:rightFromText="141" w:vertAnchor="text" w:horzAnchor="margin" w:tblpXSpec="center" w:tblpY="150"/>
        <w:tblW w:w="7531" w:type="dxa"/>
        <w:tblLook w:val="04A0" w:firstRow="1" w:lastRow="0" w:firstColumn="1" w:lastColumn="0" w:noHBand="0" w:noVBand="1"/>
      </w:tblPr>
      <w:tblGrid>
        <w:gridCol w:w="1801"/>
        <w:gridCol w:w="841"/>
        <w:gridCol w:w="2503"/>
        <w:gridCol w:w="2386"/>
      </w:tblGrid>
      <w:tr w:rsidR="00255D15" w:rsidRPr="00BA3191" w14:paraId="5FDDAE9C" w14:textId="77777777" w:rsidTr="00255D15">
        <w:trPr>
          <w:trHeight w:val="672"/>
        </w:trPr>
        <w:tc>
          <w:tcPr>
            <w:tcW w:w="1801" w:type="dxa"/>
            <w:vAlign w:val="center"/>
          </w:tcPr>
          <w:p w14:paraId="05DC5356"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QF</w:t>
            </w:r>
          </w:p>
        </w:tc>
        <w:tc>
          <w:tcPr>
            <w:tcW w:w="841" w:type="dxa"/>
            <w:vAlign w:val="center"/>
          </w:tcPr>
          <w:p w14:paraId="7075B147"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Tarif</w:t>
            </w:r>
          </w:p>
        </w:tc>
        <w:tc>
          <w:tcPr>
            <w:tcW w:w="2503" w:type="dxa"/>
            <w:vAlign w:val="center"/>
          </w:tcPr>
          <w:p w14:paraId="6E1EE2FB"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 xml:space="preserve">Prix du repas </w:t>
            </w:r>
          </w:p>
        </w:tc>
        <w:tc>
          <w:tcPr>
            <w:tcW w:w="2386" w:type="dxa"/>
            <w:shd w:val="clear" w:color="auto" w:fill="FFFF00"/>
          </w:tcPr>
          <w:p w14:paraId="31F6B07E"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 xml:space="preserve">Enfant en PAI avec Panier repas </w:t>
            </w:r>
          </w:p>
        </w:tc>
      </w:tr>
      <w:tr w:rsidR="00255D15" w:rsidRPr="00BA3191" w14:paraId="394B959C" w14:textId="77777777" w:rsidTr="00255D15">
        <w:tc>
          <w:tcPr>
            <w:tcW w:w="1801" w:type="dxa"/>
            <w:vAlign w:val="center"/>
          </w:tcPr>
          <w:p w14:paraId="56807288" w14:textId="3ED14962"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De 0 à 1</w:t>
            </w:r>
            <w:r w:rsidR="007E7C8A" w:rsidRPr="00BA3191">
              <w:rPr>
                <w:rFonts w:ascii="Arial" w:hAnsi="Arial" w:cs="Arial"/>
              </w:rPr>
              <w:t> </w:t>
            </w:r>
            <w:r w:rsidRPr="00BA3191">
              <w:rPr>
                <w:rFonts w:ascii="Arial" w:hAnsi="Arial" w:cs="Arial"/>
              </w:rPr>
              <w:t xml:space="preserve">400 </w:t>
            </w:r>
          </w:p>
        </w:tc>
        <w:tc>
          <w:tcPr>
            <w:tcW w:w="841" w:type="dxa"/>
            <w:vAlign w:val="center"/>
          </w:tcPr>
          <w:p w14:paraId="18B6BFC6"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A</w:t>
            </w:r>
          </w:p>
        </w:tc>
        <w:tc>
          <w:tcPr>
            <w:tcW w:w="2503" w:type="dxa"/>
            <w:vAlign w:val="center"/>
          </w:tcPr>
          <w:p w14:paraId="35E7C5C7" w14:textId="2BCFEE39"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1</w:t>
            </w:r>
            <w:r w:rsidR="002B6308" w:rsidRPr="00BA3191">
              <w:rPr>
                <w:rFonts w:ascii="Arial" w:hAnsi="Arial" w:cs="Arial"/>
              </w:rPr>
              <w:t>,</w:t>
            </w:r>
            <w:r w:rsidR="00A95E1C" w:rsidRPr="00BA3191">
              <w:rPr>
                <w:rFonts w:ascii="Arial" w:hAnsi="Arial" w:cs="Arial"/>
              </w:rPr>
              <w:t>00</w:t>
            </w:r>
            <w:r w:rsidR="007E7C8A" w:rsidRPr="00BA3191">
              <w:rPr>
                <w:rFonts w:ascii="Arial" w:hAnsi="Arial" w:cs="Arial"/>
              </w:rPr>
              <w:t> </w:t>
            </w:r>
            <w:r w:rsidRPr="00BA3191">
              <w:rPr>
                <w:rFonts w:ascii="Arial" w:hAnsi="Arial" w:cs="Arial"/>
              </w:rPr>
              <w:t>€</w:t>
            </w:r>
          </w:p>
        </w:tc>
        <w:tc>
          <w:tcPr>
            <w:tcW w:w="2386" w:type="dxa"/>
            <w:shd w:val="clear" w:color="auto" w:fill="FFFF00"/>
          </w:tcPr>
          <w:p w14:paraId="179B3BA3" w14:textId="62F2C69D"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0</w:t>
            </w:r>
            <w:r w:rsidR="002B6308" w:rsidRPr="00BA3191">
              <w:rPr>
                <w:rFonts w:ascii="Arial" w:hAnsi="Arial" w:cs="Arial"/>
              </w:rPr>
              <w:t>,</w:t>
            </w:r>
            <w:r w:rsidR="00A95E1C" w:rsidRPr="00BA3191">
              <w:rPr>
                <w:rFonts w:ascii="Arial" w:hAnsi="Arial" w:cs="Arial"/>
              </w:rPr>
              <w:t>50</w:t>
            </w:r>
            <w:r w:rsidR="007E7C8A" w:rsidRPr="00BA3191">
              <w:rPr>
                <w:rFonts w:ascii="Arial" w:hAnsi="Arial" w:cs="Arial"/>
              </w:rPr>
              <w:t> </w:t>
            </w:r>
            <w:r w:rsidRPr="00BA3191">
              <w:rPr>
                <w:rFonts w:ascii="Arial" w:hAnsi="Arial" w:cs="Arial"/>
              </w:rPr>
              <w:t>€</w:t>
            </w:r>
          </w:p>
        </w:tc>
      </w:tr>
      <w:tr w:rsidR="00255D15" w:rsidRPr="00BA3191" w14:paraId="58B29D7A" w14:textId="77777777" w:rsidTr="00255D15">
        <w:tc>
          <w:tcPr>
            <w:tcW w:w="1801" w:type="dxa"/>
            <w:vAlign w:val="center"/>
          </w:tcPr>
          <w:p w14:paraId="23B760C2" w14:textId="53647C7C"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De 1</w:t>
            </w:r>
            <w:r w:rsidR="007E7C8A" w:rsidRPr="00BA3191">
              <w:rPr>
                <w:rFonts w:ascii="Arial" w:hAnsi="Arial" w:cs="Arial"/>
              </w:rPr>
              <w:t> </w:t>
            </w:r>
            <w:r w:rsidRPr="00BA3191">
              <w:rPr>
                <w:rFonts w:ascii="Arial" w:hAnsi="Arial" w:cs="Arial"/>
              </w:rPr>
              <w:t>401 à 1</w:t>
            </w:r>
            <w:r w:rsidR="007E7C8A" w:rsidRPr="00BA3191">
              <w:rPr>
                <w:rFonts w:ascii="Arial" w:hAnsi="Arial" w:cs="Arial"/>
              </w:rPr>
              <w:t> </w:t>
            </w:r>
            <w:r w:rsidRPr="00BA3191">
              <w:rPr>
                <w:rFonts w:ascii="Arial" w:hAnsi="Arial" w:cs="Arial"/>
              </w:rPr>
              <w:t>700</w:t>
            </w:r>
          </w:p>
        </w:tc>
        <w:tc>
          <w:tcPr>
            <w:tcW w:w="841" w:type="dxa"/>
            <w:vAlign w:val="center"/>
          </w:tcPr>
          <w:p w14:paraId="4D07B935"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B</w:t>
            </w:r>
          </w:p>
        </w:tc>
        <w:tc>
          <w:tcPr>
            <w:tcW w:w="2503" w:type="dxa"/>
            <w:vAlign w:val="center"/>
          </w:tcPr>
          <w:p w14:paraId="3C591214" w14:textId="16BA60EF"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2</w:t>
            </w:r>
            <w:r w:rsidR="002B6308" w:rsidRPr="00BA3191">
              <w:rPr>
                <w:rFonts w:ascii="Arial" w:hAnsi="Arial" w:cs="Arial"/>
              </w:rPr>
              <w:t>,</w:t>
            </w:r>
            <w:r w:rsidR="00A95E1C" w:rsidRPr="00BA3191">
              <w:rPr>
                <w:rFonts w:ascii="Arial" w:hAnsi="Arial" w:cs="Arial"/>
              </w:rPr>
              <w:t>50</w:t>
            </w:r>
            <w:r w:rsidR="007E7C8A" w:rsidRPr="00BA3191">
              <w:rPr>
                <w:rFonts w:ascii="Arial" w:hAnsi="Arial" w:cs="Arial"/>
              </w:rPr>
              <w:t> </w:t>
            </w:r>
            <w:r w:rsidRPr="00BA3191">
              <w:rPr>
                <w:rFonts w:ascii="Arial" w:hAnsi="Arial" w:cs="Arial"/>
              </w:rPr>
              <w:t>€</w:t>
            </w:r>
          </w:p>
        </w:tc>
        <w:tc>
          <w:tcPr>
            <w:tcW w:w="2386" w:type="dxa"/>
            <w:shd w:val="clear" w:color="auto" w:fill="FFFF00"/>
          </w:tcPr>
          <w:p w14:paraId="40174B5A" w14:textId="072579E2"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1</w:t>
            </w:r>
            <w:r w:rsidR="002B6308" w:rsidRPr="00BA3191">
              <w:rPr>
                <w:rFonts w:ascii="Arial" w:hAnsi="Arial" w:cs="Arial"/>
              </w:rPr>
              <w:t>,</w:t>
            </w:r>
            <w:r w:rsidR="00A95E1C" w:rsidRPr="00BA3191">
              <w:rPr>
                <w:rFonts w:ascii="Arial" w:hAnsi="Arial" w:cs="Arial"/>
              </w:rPr>
              <w:t>25</w:t>
            </w:r>
            <w:r w:rsidR="007E7C8A" w:rsidRPr="00BA3191">
              <w:rPr>
                <w:rFonts w:ascii="Arial" w:hAnsi="Arial" w:cs="Arial"/>
              </w:rPr>
              <w:t> </w:t>
            </w:r>
            <w:r w:rsidRPr="00BA3191">
              <w:rPr>
                <w:rFonts w:ascii="Arial" w:hAnsi="Arial" w:cs="Arial"/>
              </w:rPr>
              <w:t>€</w:t>
            </w:r>
          </w:p>
        </w:tc>
      </w:tr>
      <w:tr w:rsidR="00255D15" w:rsidRPr="00BA3191" w14:paraId="06F6B4EC" w14:textId="77777777" w:rsidTr="00255D15">
        <w:tc>
          <w:tcPr>
            <w:tcW w:w="1801" w:type="dxa"/>
            <w:vAlign w:val="center"/>
          </w:tcPr>
          <w:p w14:paraId="57502CBB"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&gt;1701</w:t>
            </w:r>
          </w:p>
        </w:tc>
        <w:tc>
          <w:tcPr>
            <w:tcW w:w="841" w:type="dxa"/>
            <w:vAlign w:val="center"/>
          </w:tcPr>
          <w:p w14:paraId="39D0F2DA"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C</w:t>
            </w:r>
          </w:p>
        </w:tc>
        <w:tc>
          <w:tcPr>
            <w:tcW w:w="2503" w:type="dxa"/>
            <w:vAlign w:val="center"/>
          </w:tcPr>
          <w:p w14:paraId="200164C5" w14:textId="43C18A66"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3</w:t>
            </w:r>
            <w:r w:rsidR="002B6308" w:rsidRPr="00BA3191">
              <w:rPr>
                <w:rFonts w:ascii="Arial" w:hAnsi="Arial" w:cs="Arial"/>
              </w:rPr>
              <w:t>,</w:t>
            </w:r>
            <w:r w:rsidR="00A95E1C" w:rsidRPr="00BA3191">
              <w:rPr>
                <w:rFonts w:ascii="Arial" w:hAnsi="Arial" w:cs="Arial"/>
              </w:rPr>
              <w:t>00</w:t>
            </w:r>
            <w:r w:rsidR="007E7C8A" w:rsidRPr="00BA3191">
              <w:rPr>
                <w:rFonts w:ascii="Arial" w:hAnsi="Arial" w:cs="Arial"/>
              </w:rPr>
              <w:t> </w:t>
            </w:r>
            <w:r w:rsidRPr="00BA3191">
              <w:rPr>
                <w:rFonts w:ascii="Arial" w:hAnsi="Arial" w:cs="Arial"/>
              </w:rPr>
              <w:t>€</w:t>
            </w:r>
          </w:p>
        </w:tc>
        <w:tc>
          <w:tcPr>
            <w:tcW w:w="2386" w:type="dxa"/>
            <w:shd w:val="clear" w:color="auto" w:fill="FFFF00"/>
          </w:tcPr>
          <w:p w14:paraId="7083AFA8" w14:textId="72E746D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1</w:t>
            </w:r>
            <w:r w:rsidR="002B6308" w:rsidRPr="00BA3191">
              <w:rPr>
                <w:rFonts w:ascii="Arial" w:hAnsi="Arial" w:cs="Arial"/>
              </w:rPr>
              <w:t>,</w:t>
            </w:r>
            <w:r w:rsidR="00A95E1C" w:rsidRPr="00BA3191">
              <w:rPr>
                <w:rFonts w:ascii="Arial" w:hAnsi="Arial" w:cs="Arial"/>
              </w:rPr>
              <w:t>50</w:t>
            </w:r>
            <w:r w:rsidR="007E7C8A" w:rsidRPr="00BA3191">
              <w:rPr>
                <w:rFonts w:ascii="Arial" w:hAnsi="Arial" w:cs="Arial"/>
              </w:rPr>
              <w:t> </w:t>
            </w:r>
            <w:r w:rsidRPr="00BA3191">
              <w:rPr>
                <w:rFonts w:ascii="Arial" w:hAnsi="Arial" w:cs="Arial"/>
              </w:rPr>
              <w:t>€</w:t>
            </w:r>
          </w:p>
        </w:tc>
      </w:tr>
      <w:tr w:rsidR="00255D15" w:rsidRPr="00BA3191" w14:paraId="356E85AE" w14:textId="77777777" w:rsidTr="00255D15">
        <w:tc>
          <w:tcPr>
            <w:tcW w:w="1801" w:type="dxa"/>
            <w:vAlign w:val="center"/>
          </w:tcPr>
          <w:p w14:paraId="418782FF"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 xml:space="preserve">Extérieurs </w:t>
            </w:r>
          </w:p>
        </w:tc>
        <w:tc>
          <w:tcPr>
            <w:tcW w:w="841" w:type="dxa"/>
            <w:vAlign w:val="center"/>
          </w:tcPr>
          <w:p w14:paraId="06B9527F" w14:textId="77777777"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D</w:t>
            </w:r>
          </w:p>
        </w:tc>
        <w:tc>
          <w:tcPr>
            <w:tcW w:w="2503" w:type="dxa"/>
            <w:vAlign w:val="center"/>
          </w:tcPr>
          <w:p w14:paraId="0E9E8E28" w14:textId="2D959381"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3</w:t>
            </w:r>
            <w:r w:rsidR="002B6308" w:rsidRPr="00BA3191">
              <w:rPr>
                <w:rFonts w:ascii="Arial" w:hAnsi="Arial" w:cs="Arial"/>
              </w:rPr>
              <w:t>,</w:t>
            </w:r>
            <w:r w:rsidR="00A95E1C" w:rsidRPr="00BA3191">
              <w:rPr>
                <w:rFonts w:ascii="Arial" w:hAnsi="Arial" w:cs="Arial"/>
              </w:rPr>
              <w:t>50</w:t>
            </w:r>
            <w:r w:rsidR="007E7C8A" w:rsidRPr="00BA3191">
              <w:rPr>
                <w:rFonts w:ascii="Arial" w:hAnsi="Arial" w:cs="Arial"/>
              </w:rPr>
              <w:t> </w:t>
            </w:r>
            <w:r w:rsidRPr="00BA3191">
              <w:rPr>
                <w:rFonts w:ascii="Arial" w:hAnsi="Arial" w:cs="Arial"/>
              </w:rPr>
              <w:t>€</w:t>
            </w:r>
          </w:p>
        </w:tc>
        <w:tc>
          <w:tcPr>
            <w:tcW w:w="2386" w:type="dxa"/>
            <w:shd w:val="clear" w:color="auto" w:fill="FFFF00"/>
          </w:tcPr>
          <w:p w14:paraId="73C05AF6" w14:textId="5E4876D5" w:rsidR="00255D15" w:rsidRPr="00BA3191" w:rsidRDefault="00255D15" w:rsidP="008902BD">
            <w:pPr>
              <w:suppressAutoHyphens/>
              <w:spacing w:after="160" w:line="259" w:lineRule="auto"/>
              <w:contextualSpacing/>
              <w:jc w:val="both"/>
              <w:rPr>
                <w:rFonts w:ascii="Arial" w:hAnsi="Arial" w:cs="Arial"/>
              </w:rPr>
            </w:pPr>
            <w:r w:rsidRPr="00BA3191">
              <w:rPr>
                <w:rFonts w:ascii="Arial" w:hAnsi="Arial" w:cs="Arial"/>
              </w:rPr>
              <w:t>1</w:t>
            </w:r>
            <w:r w:rsidR="002B6308" w:rsidRPr="00BA3191">
              <w:rPr>
                <w:rFonts w:ascii="Arial" w:hAnsi="Arial" w:cs="Arial"/>
              </w:rPr>
              <w:t>,</w:t>
            </w:r>
            <w:r w:rsidR="00A95E1C" w:rsidRPr="00BA3191">
              <w:rPr>
                <w:rFonts w:ascii="Arial" w:hAnsi="Arial" w:cs="Arial"/>
              </w:rPr>
              <w:t>75</w:t>
            </w:r>
            <w:r w:rsidR="007E7C8A" w:rsidRPr="00BA3191">
              <w:rPr>
                <w:rFonts w:ascii="Arial" w:hAnsi="Arial" w:cs="Arial"/>
              </w:rPr>
              <w:t> </w:t>
            </w:r>
            <w:r w:rsidRPr="00BA3191">
              <w:rPr>
                <w:rFonts w:ascii="Arial" w:hAnsi="Arial" w:cs="Arial"/>
              </w:rPr>
              <w:t>€</w:t>
            </w:r>
          </w:p>
        </w:tc>
      </w:tr>
    </w:tbl>
    <w:p w14:paraId="12BC4146"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166DD91A"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02477367"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79231FF9"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1FF6EDCE"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2B7D41B5"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04F13706" w14:textId="77777777" w:rsidR="00255D15" w:rsidRPr="00BA3191" w:rsidRDefault="00255D15" w:rsidP="008902BD">
      <w:pPr>
        <w:suppressAutoHyphens/>
        <w:contextualSpacing/>
        <w:jc w:val="both"/>
        <w:rPr>
          <w:rFonts w:ascii="Arial" w:hAnsi="Arial" w:cs="Arial"/>
          <w:b/>
          <w:kern w:val="2"/>
          <w:u w:val="single"/>
          <w14:ligatures w14:val="standardContextual"/>
        </w:rPr>
      </w:pPr>
    </w:p>
    <w:p w14:paraId="35B4C6B3" w14:textId="77777777" w:rsidR="00441E71" w:rsidRPr="00BA3191" w:rsidRDefault="00441E71" w:rsidP="008902BD">
      <w:pPr>
        <w:suppressAutoHyphens/>
        <w:contextualSpacing/>
        <w:jc w:val="both"/>
        <w:rPr>
          <w:rFonts w:ascii="Arial" w:hAnsi="Arial" w:cs="Arial"/>
          <w:kern w:val="2"/>
          <w14:ligatures w14:val="standardContextual"/>
        </w:rPr>
      </w:pPr>
    </w:p>
    <w:p w14:paraId="5614FB57" w14:textId="77777777" w:rsidR="007E7C8A" w:rsidRPr="00BA3191" w:rsidRDefault="007E7C8A" w:rsidP="008902BD">
      <w:pPr>
        <w:suppressAutoHyphens/>
        <w:contextualSpacing/>
        <w:jc w:val="both"/>
        <w:rPr>
          <w:rFonts w:ascii="Arial" w:hAnsi="Arial" w:cs="Arial"/>
          <w:kern w:val="2"/>
          <w14:ligatures w14:val="standardContextual"/>
        </w:rPr>
      </w:pPr>
    </w:p>
    <w:p w14:paraId="73378117" w14:textId="534D4320" w:rsidR="00441E71" w:rsidRPr="00441E71" w:rsidRDefault="00441E71" w:rsidP="008902BD">
      <w:pPr>
        <w:suppressAutoHyphens/>
        <w:contextualSpacing/>
        <w:jc w:val="both"/>
        <w:rPr>
          <w:rFonts w:ascii="Arial" w:hAnsi="Arial" w:cs="Arial"/>
          <w:kern w:val="2"/>
          <w14:ligatures w14:val="standardContextual"/>
        </w:rPr>
      </w:pPr>
      <w:r w:rsidRPr="00BA3191">
        <w:rPr>
          <w:rFonts w:ascii="Arial" w:hAnsi="Arial" w:cs="Arial"/>
          <w:kern w:val="2"/>
          <w14:ligatures w14:val="standardContextual"/>
        </w:rPr>
        <w:t>Il n’est rien changé aux tarifs votés le 29</w:t>
      </w:r>
      <w:r w:rsidR="00A218C8" w:rsidRPr="00BA3191">
        <w:rPr>
          <w:rFonts w:ascii="Arial" w:hAnsi="Arial" w:cs="Arial"/>
          <w:kern w:val="2"/>
          <w14:ligatures w14:val="standardContextual"/>
        </w:rPr>
        <w:t> </w:t>
      </w:r>
      <w:r w:rsidRPr="00BA3191">
        <w:rPr>
          <w:rFonts w:ascii="Arial" w:hAnsi="Arial" w:cs="Arial"/>
          <w:kern w:val="2"/>
          <w14:ligatures w14:val="standardContextual"/>
        </w:rPr>
        <w:t>juin</w:t>
      </w:r>
      <w:r w:rsidR="007E7C8A" w:rsidRPr="00BA3191">
        <w:rPr>
          <w:rFonts w:ascii="Arial" w:hAnsi="Arial" w:cs="Arial"/>
          <w:kern w:val="2"/>
          <w14:ligatures w14:val="standardContextual"/>
        </w:rPr>
        <w:t> </w:t>
      </w:r>
      <w:r w:rsidRPr="00BA3191">
        <w:rPr>
          <w:rFonts w:ascii="Arial" w:hAnsi="Arial" w:cs="Arial"/>
          <w:kern w:val="2"/>
          <w14:ligatures w14:val="standardContextual"/>
        </w:rPr>
        <w:t>2023.</w:t>
      </w:r>
    </w:p>
    <w:p w14:paraId="0D20E418" w14:textId="77777777" w:rsidR="00255D15" w:rsidRDefault="00255D15" w:rsidP="008902BD">
      <w:pPr>
        <w:suppressAutoHyphens/>
        <w:contextualSpacing/>
        <w:jc w:val="both"/>
        <w:rPr>
          <w:rFonts w:ascii="Arial" w:hAnsi="Arial" w:cs="Arial"/>
          <w:kern w:val="2"/>
          <w14:ligatures w14:val="standardContextual"/>
        </w:rPr>
      </w:pPr>
    </w:p>
    <w:p w14:paraId="336034CF" w14:textId="137756A1"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 xml:space="preserve">Ce point a été présenté en commission </w:t>
      </w:r>
      <w:r w:rsidR="0054479E">
        <w:rPr>
          <w:rFonts w:ascii="Arial" w:hAnsi="Arial" w:cs="Arial"/>
          <w:kern w:val="2"/>
          <w14:ligatures w14:val="standardContextual"/>
        </w:rPr>
        <w:t>e</w:t>
      </w:r>
      <w:r w:rsidRPr="00441E71">
        <w:rPr>
          <w:rFonts w:ascii="Arial" w:hAnsi="Arial" w:cs="Arial"/>
          <w:kern w:val="2"/>
          <w14:ligatures w14:val="standardContextual"/>
        </w:rPr>
        <w:t>nfance jeunesse le 13</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2023</w:t>
      </w:r>
      <w:r w:rsidR="009F6CE4">
        <w:rPr>
          <w:rFonts w:ascii="Arial" w:hAnsi="Arial" w:cs="Arial"/>
          <w:kern w:val="2"/>
          <w14:ligatures w14:val="standardContextual"/>
        </w:rPr>
        <w:t>.</w:t>
      </w:r>
    </w:p>
    <w:p w14:paraId="11155151" w14:textId="77777777" w:rsidR="00255D15" w:rsidRDefault="00255D15" w:rsidP="008902BD">
      <w:pPr>
        <w:suppressAutoHyphens/>
        <w:contextualSpacing/>
        <w:jc w:val="both"/>
        <w:rPr>
          <w:rFonts w:ascii="Arial" w:hAnsi="Arial" w:cs="Arial"/>
          <w:kern w:val="2"/>
          <w14:ligatures w14:val="standardContextual"/>
        </w:rPr>
      </w:pPr>
    </w:p>
    <w:p w14:paraId="0CD6C0F2" w14:textId="41DB31E1"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9F6CE4">
        <w:rPr>
          <w:rFonts w:ascii="Arial" w:hAnsi="Arial" w:cs="Arial"/>
          <w:kern w:val="2"/>
          <w14:ligatures w14:val="standardContextual"/>
        </w:rPr>
        <w:t>.</w:t>
      </w:r>
    </w:p>
    <w:p w14:paraId="75109557" w14:textId="77777777" w:rsidR="00E55697" w:rsidRPr="00441E71" w:rsidRDefault="00E55697" w:rsidP="008902BD">
      <w:pPr>
        <w:suppressAutoHyphens/>
        <w:contextualSpacing/>
        <w:jc w:val="both"/>
        <w:rPr>
          <w:rFonts w:ascii="Arial" w:hAnsi="Arial" w:cs="Arial"/>
          <w:kern w:val="2"/>
          <w14:ligatures w14:val="standardContextual"/>
        </w:rPr>
      </w:pPr>
    </w:p>
    <w:p w14:paraId="25B4ABED" w14:textId="7BAAA72F"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ADH</w:t>
      </w:r>
      <w:r w:rsidR="00FE2918">
        <w:rPr>
          <w:rFonts w:ascii="Arial" w:hAnsi="Arial" w:cs="Arial"/>
          <w:b/>
          <w:bCs/>
          <w:kern w:val="2"/>
          <w:u w:val="single"/>
          <w14:ligatures w14:val="standardContextual"/>
        </w:rPr>
        <w:t>É</w:t>
      </w:r>
      <w:r w:rsidRPr="00441E71">
        <w:rPr>
          <w:rFonts w:ascii="Arial" w:hAnsi="Arial" w:cs="Arial"/>
          <w:b/>
          <w:bCs/>
          <w:kern w:val="2"/>
          <w:u w:val="single"/>
          <w14:ligatures w14:val="standardContextual"/>
        </w:rPr>
        <w:t>SION AU SYNDICAT MIXTE NORD –</w:t>
      </w:r>
      <w:r w:rsidR="007E7C8A">
        <w:rPr>
          <w:rFonts w:ascii="Arial" w:hAnsi="Arial" w:cs="Arial"/>
          <w:b/>
          <w:bCs/>
          <w:kern w:val="2"/>
          <w:u w:val="single"/>
          <w14:ligatures w14:val="standardContextual"/>
        </w:rPr>
        <w:t> </w:t>
      </w:r>
      <w:r w:rsidRPr="00441E71">
        <w:rPr>
          <w:rFonts w:ascii="Arial" w:hAnsi="Arial" w:cs="Arial"/>
          <w:b/>
          <w:bCs/>
          <w:kern w:val="2"/>
          <w:u w:val="single"/>
          <w14:ligatures w14:val="standardContextual"/>
        </w:rPr>
        <w:t>PAS DE CALAIS NUM</w:t>
      </w:r>
      <w:r w:rsidR="00FE2918">
        <w:rPr>
          <w:rFonts w:ascii="Arial" w:hAnsi="Arial" w:cs="Arial"/>
          <w:b/>
          <w:bCs/>
          <w:kern w:val="2"/>
          <w:u w:val="single"/>
          <w14:ligatures w14:val="standardContextual"/>
        </w:rPr>
        <w:t>É</w:t>
      </w:r>
      <w:r w:rsidRPr="00441E71">
        <w:rPr>
          <w:rFonts w:ascii="Arial" w:hAnsi="Arial" w:cs="Arial"/>
          <w:b/>
          <w:bCs/>
          <w:kern w:val="2"/>
          <w:u w:val="single"/>
          <w14:ligatures w14:val="standardContextual"/>
        </w:rPr>
        <w:t>RIQUE</w:t>
      </w:r>
    </w:p>
    <w:p w14:paraId="3C2BDC6E" w14:textId="77777777" w:rsidR="00255D15" w:rsidRDefault="00255D15" w:rsidP="008902BD">
      <w:pPr>
        <w:suppressAutoHyphens/>
        <w:contextualSpacing/>
        <w:jc w:val="both"/>
        <w:rPr>
          <w:rFonts w:ascii="Arial" w:hAnsi="Arial" w:cs="Arial"/>
          <w:kern w:val="2"/>
          <w14:ligatures w14:val="standardContextual"/>
        </w:rPr>
      </w:pPr>
    </w:p>
    <w:p w14:paraId="245B6CF3" w14:textId="77777777" w:rsidR="007E7C8A"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Duhaut, adjointe en charge de la vie scolaire, extrascolaire, enfance et jeunesse</w:t>
      </w:r>
      <w:r w:rsidR="0054479E">
        <w:rPr>
          <w:rFonts w:ascii="Arial" w:hAnsi="Arial" w:cs="Arial"/>
          <w:kern w:val="2"/>
          <w14:ligatures w14:val="standardContextual"/>
        </w:rPr>
        <w:t>,</w:t>
      </w:r>
      <w:r w:rsidRPr="00441E71">
        <w:rPr>
          <w:rFonts w:ascii="Arial" w:hAnsi="Arial" w:cs="Arial"/>
          <w:kern w:val="2"/>
          <w14:ligatures w14:val="standardContextual"/>
        </w:rPr>
        <w:t xml:space="preserve"> expose aux membres de l’assemblée qu’aujourd’hui, chaque parent et chaque enfant utilisent un outil spécifique appelé ENT (Espace Numérique de Travail) dédié, sécurisé et simple pour accéder à distance à son environnement scolaire (informations éducatives et de suivi, résultats scolaires, outils et ressources pédagogiques, messagerie avec les enseignants</w:t>
      </w:r>
      <w:r w:rsidR="005A46BF">
        <w:rPr>
          <w:rFonts w:ascii="Arial" w:hAnsi="Arial" w:cs="Arial"/>
          <w:kern w:val="2"/>
          <w14:ligatures w14:val="standardContextual"/>
        </w:rPr>
        <w:t>…</w:t>
      </w:r>
      <w:r w:rsidRPr="00441E71">
        <w:rPr>
          <w:rFonts w:ascii="Arial" w:hAnsi="Arial" w:cs="Arial"/>
          <w:kern w:val="2"/>
          <w14:ligatures w14:val="standardContextual"/>
        </w:rPr>
        <w:t xml:space="preserve">). </w:t>
      </w:r>
    </w:p>
    <w:p w14:paraId="1F347CCA" w14:textId="7DFB14D7" w:rsidR="00441E71" w:rsidRPr="00441E71" w:rsidRDefault="00441E71" w:rsidP="008902BD">
      <w:pPr>
        <w:suppressAutoHyphens/>
        <w:contextualSpacing/>
        <w:jc w:val="both"/>
        <w:rPr>
          <w:rFonts w:ascii="Arial" w:hAnsi="Arial" w:cs="Arial"/>
          <w:b/>
          <w:bCs/>
          <w:kern w:val="2"/>
          <w14:ligatures w14:val="standardContextual"/>
        </w:rPr>
      </w:pPr>
      <w:r w:rsidRPr="00441E71">
        <w:rPr>
          <w:rFonts w:ascii="Arial" w:hAnsi="Arial" w:cs="Arial"/>
          <w:kern w:val="2"/>
          <w14:ligatures w14:val="standardContextual"/>
        </w:rPr>
        <w:t>Cet outil permet de garder le lien entre les familles et les équipes pédagogiques et a été mis en œuvre par l’</w:t>
      </w:r>
      <w:r w:rsidR="0054479E">
        <w:rPr>
          <w:rFonts w:ascii="Arial" w:hAnsi="Arial" w:cs="Arial"/>
          <w:kern w:val="2"/>
          <w14:ligatures w14:val="standardContextual"/>
        </w:rPr>
        <w:t>É</w:t>
      </w:r>
      <w:r w:rsidRPr="00441E71">
        <w:rPr>
          <w:rFonts w:ascii="Arial" w:hAnsi="Arial" w:cs="Arial"/>
          <w:kern w:val="2"/>
          <w14:ligatures w14:val="standardContextual"/>
        </w:rPr>
        <w:t xml:space="preserve">ducation </w:t>
      </w:r>
      <w:r w:rsidR="0054479E">
        <w:rPr>
          <w:rFonts w:ascii="Arial" w:hAnsi="Arial" w:cs="Arial"/>
          <w:kern w:val="2"/>
          <w14:ligatures w14:val="standardContextual"/>
        </w:rPr>
        <w:t>n</w:t>
      </w:r>
      <w:r w:rsidRPr="00441E71">
        <w:rPr>
          <w:rFonts w:ascii="Arial" w:hAnsi="Arial" w:cs="Arial"/>
          <w:kern w:val="2"/>
          <w14:ligatures w14:val="standardContextual"/>
        </w:rPr>
        <w:t xml:space="preserve">ationale en lien avec les collectivités territoriales. Ce même outil </w:t>
      </w:r>
      <w:r w:rsidRPr="00441E71">
        <w:rPr>
          <w:rFonts w:ascii="Arial" w:hAnsi="Arial" w:cs="Arial"/>
          <w:kern w:val="2"/>
          <w14:ligatures w14:val="standardContextual"/>
        </w:rPr>
        <w:lastRenderedPageBreak/>
        <w:t>permet également de faciliter les passerelles de l’élémentaire au collège puis au lycée avec le même outil et qu’il est par ailleurs fortement développé pendant la période de crise sanitaire et de confinements répétitifs que nous avons vécue pour en faire désormais un outil indispensable à la bonne scolarité des enfants du territoire. Cela concerne</w:t>
      </w:r>
      <w:r w:rsidR="00D123A3">
        <w:rPr>
          <w:rFonts w:ascii="Arial" w:hAnsi="Arial" w:cs="Arial"/>
          <w:kern w:val="2"/>
          <w14:ligatures w14:val="standardContextual"/>
        </w:rPr>
        <w:t>,</w:t>
      </w:r>
      <w:r w:rsidRPr="00441E71">
        <w:rPr>
          <w:rFonts w:ascii="Arial" w:hAnsi="Arial" w:cs="Arial"/>
          <w:kern w:val="2"/>
          <w14:ligatures w14:val="standardContextual"/>
        </w:rPr>
        <w:t xml:space="preserve"> pour l’année scolaire</w:t>
      </w:r>
      <w:r w:rsidR="00674DA1">
        <w:rPr>
          <w:rFonts w:ascii="Arial" w:hAnsi="Arial" w:cs="Arial"/>
          <w:kern w:val="2"/>
          <w14:ligatures w14:val="standardContextual"/>
        </w:rPr>
        <w:t> </w:t>
      </w:r>
      <w:r w:rsidRPr="00441E71">
        <w:rPr>
          <w:rFonts w:ascii="Arial" w:hAnsi="Arial" w:cs="Arial"/>
          <w:kern w:val="2"/>
          <w14:ligatures w14:val="standardContextual"/>
        </w:rPr>
        <w:t>2023-2024, le groupe scolaire Dolto/Pasteur et 360</w:t>
      </w:r>
      <w:r w:rsidR="005D6212">
        <w:rPr>
          <w:rFonts w:ascii="Arial" w:hAnsi="Arial" w:cs="Arial"/>
          <w:kern w:val="2"/>
          <w14:ligatures w14:val="standardContextual"/>
        </w:rPr>
        <w:t> </w:t>
      </w:r>
      <w:r w:rsidRPr="00441E71">
        <w:rPr>
          <w:rFonts w:ascii="Arial" w:hAnsi="Arial" w:cs="Arial"/>
          <w:kern w:val="2"/>
          <w14:ligatures w14:val="standardContextual"/>
        </w:rPr>
        <w:t>élèves de la maternelle à l’élémentaire.</w:t>
      </w:r>
    </w:p>
    <w:p w14:paraId="0CD59765" w14:textId="77777777" w:rsidR="00255D15" w:rsidRDefault="00255D15" w:rsidP="008902BD">
      <w:pPr>
        <w:suppressAutoHyphens/>
        <w:contextualSpacing/>
        <w:jc w:val="both"/>
        <w:rPr>
          <w:rFonts w:ascii="Arial" w:hAnsi="Arial" w:cs="Arial"/>
          <w:kern w:val="2"/>
          <w14:ligatures w14:val="standardContextual"/>
        </w:rPr>
      </w:pPr>
    </w:p>
    <w:p w14:paraId="3BA4151E" w14:textId="7737E182"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L’Environnement Numérique de Travail (ENT) a été mis en place sur la région Hauts-de-France en 2019, avec un déploiement plus soutenu lors de la crise sanitaire pour faciliter l’école à la maison. Il était porté par le Syndicat Mixte «</w:t>
      </w:r>
      <w:r w:rsidR="007E7C8A">
        <w:rPr>
          <w:rFonts w:ascii="Arial" w:hAnsi="Arial" w:cs="Arial"/>
          <w:kern w:val="2"/>
          <w14:ligatures w14:val="standardContextual"/>
        </w:rPr>
        <w:t> </w:t>
      </w:r>
      <w:r w:rsidRPr="00441E71">
        <w:rPr>
          <w:rFonts w:ascii="Arial" w:hAnsi="Arial" w:cs="Arial"/>
          <w:kern w:val="2"/>
          <w14:ligatures w14:val="standardContextual"/>
        </w:rPr>
        <w:t>Nord –</w:t>
      </w:r>
      <w:r w:rsidR="007E7C8A">
        <w:rPr>
          <w:rFonts w:ascii="Arial" w:hAnsi="Arial" w:cs="Arial"/>
          <w:kern w:val="2"/>
          <w14:ligatures w14:val="standardContextual"/>
        </w:rPr>
        <w:t> </w:t>
      </w:r>
      <w:r w:rsidRPr="00441E71">
        <w:rPr>
          <w:rFonts w:ascii="Arial" w:hAnsi="Arial" w:cs="Arial"/>
          <w:kern w:val="2"/>
          <w14:ligatures w14:val="standardContextual"/>
        </w:rPr>
        <w:t>Pas-de-Calais Numérique</w:t>
      </w:r>
      <w:r w:rsidR="007E7C8A">
        <w:rPr>
          <w:rFonts w:ascii="Arial" w:hAnsi="Arial" w:cs="Arial"/>
          <w:kern w:val="2"/>
          <w14:ligatures w14:val="standardContextual"/>
        </w:rPr>
        <w:t> </w:t>
      </w:r>
      <w:r w:rsidRPr="00441E71">
        <w:rPr>
          <w:rFonts w:ascii="Arial" w:hAnsi="Arial" w:cs="Arial"/>
          <w:kern w:val="2"/>
          <w14:ligatures w14:val="standardContextual"/>
        </w:rPr>
        <w:t>» (La Fibre Numérique</w:t>
      </w:r>
      <w:r w:rsidR="00674DA1">
        <w:rPr>
          <w:rFonts w:ascii="Arial" w:hAnsi="Arial" w:cs="Arial"/>
          <w:kern w:val="2"/>
          <w14:ligatures w14:val="standardContextual"/>
        </w:rPr>
        <w:t> </w:t>
      </w:r>
      <w:r w:rsidRPr="00441E71">
        <w:rPr>
          <w:rFonts w:ascii="Arial" w:hAnsi="Arial" w:cs="Arial"/>
          <w:kern w:val="2"/>
          <w14:ligatures w14:val="standardContextual"/>
        </w:rPr>
        <w:t>59 62) sur fonds européens.</w:t>
      </w:r>
    </w:p>
    <w:p w14:paraId="04BD9DCE" w14:textId="77777777" w:rsidR="00255D15" w:rsidRDefault="00255D15" w:rsidP="008902BD">
      <w:pPr>
        <w:suppressAutoHyphens/>
        <w:contextualSpacing/>
        <w:jc w:val="both"/>
        <w:rPr>
          <w:rFonts w:ascii="Arial" w:hAnsi="Arial" w:cs="Arial"/>
          <w:kern w:val="2"/>
          <w14:ligatures w14:val="standardContextual"/>
        </w:rPr>
      </w:pPr>
    </w:p>
    <w:p w14:paraId="20CB0188" w14:textId="483FF64E"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Compte tenu de la fin de ce financement de l’outil ENT, il convient pour la commune de poursuivre le portage financier du projet d’Environnement Numérique de Travail (ENT), la Métropole Européenne de Lille (MEL) n’ayant pas pris cette compétence dévolue aux</w:t>
      </w:r>
      <w:r w:rsidR="00255D15">
        <w:rPr>
          <w:rFonts w:ascii="Arial" w:hAnsi="Arial" w:cs="Arial"/>
          <w:kern w:val="2"/>
          <w14:ligatures w14:val="standardContextual"/>
        </w:rPr>
        <w:t xml:space="preserve"> </w:t>
      </w:r>
      <w:r w:rsidRPr="00441E71">
        <w:rPr>
          <w:rFonts w:ascii="Arial" w:hAnsi="Arial" w:cs="Arial"/>
          <w:kern w:val="2"/>
          <w14:ligatures w14:val="standardContextual"/>
        </w:rPr>
        <w:t>communes. La Métropole Européenne de Lille assurera le recueil des délibérations et documents des communes de son territoire aux fins d’adhésion et les transmettra au Syndicat mixte.</w:t>
      </w:r>
    </w:p>
    <w:p w14:paraId="169A3DA4" w14:textId="77777777" w:rsidR="00255D15" w:rsidRDefault="00255D15" w:rsidP="008902BD">
      <w:pPr>
        <w:suppressAutoHyphens/>
        <w:contextualSpacing/>
        <w:jc w:val="both"/>
        <w:rPr>
          <w:rFonts w:ascii="Arial" w:hAnsi="Arial" w:cs="Arial"/>
          <w:kern w:val="2"/>
          <w14:ligatures w14:val="standardContextual"/>
        </w:rPr>
      </w:pPr>
    </w:p>
    <w:p w14:paraId="3948E7BC" w14:textId="31B1E653" w:rsidR="003F39F9"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Un projet de délibération, ci-dessous, a été transmis aux différentes communes, Madame Duhaut propose d’en adopter les termes et indique qu’il convient de désigner un membre de l’assemblée comme délégué, soit au comité syndical, soit au collège des communes désignant les représentants au comité syndical, conformément à l’article «</w:t>
      </w:r>
      <w:r w:rsidR="007E7C8A">
        <w:rPr>
          <w:rFonts w:ascii="Arial" w:hAnsi="Arial" w:cs="Arial"/>
          <w:kern w:val="2"/>
          <w14:ligatures w14:val="standardContextual"/>
        </w:rPr>
        <w:t> </w:t>
      </w:r>
      <w:r w:rsidRPr="00441E71">
        <w:rPr>
          <w:rFonts w:ascii="Arial" w:hAnsi="Arial" w:cs="Arial"/>
          <w:kern w:val="2"/>
          <w14:ligatures w14:val="standardContextual"/>
        </w:rPr>
        <w:t>8</w:t>
      </w:r>
      <w:r w:rsidR="002B6308">
        <w:rPr>
          <w:rFonts w:ascii="Arial" w:hAnsi="Arial" w:cs="Arial"/>
          <w:kern w:val="2"/>
          <w14:ligatures w14:val="standardContextual"/>
        </w:rPr>
        <w:t>,</w:t>
      </w:r>
      <w:r w:rsidRPr="00441E71">
        <w:rPr>
          <w:rFonts w:ascii="Arial" w:hAnsi="Arial" w:cs="Arial"/>
          <w:kern w:val="2"/>
          <w14:ligatures w14:val="standardContextual"/>
        </w:rPr>
        <w:t>1</w:t>
      </w:r>
      <w:r w:rsidR="007E7C8A">
        <w:rPr>
          <w:rFonts w:ascii="Arial" w:hAnsi="Arial" w:cs="Arial"/>
          <w:kern w:val="2"/>
          <w14:ligatures w14:val="standardContextual"/>
        </w:rPr>
        <w:t> </w:t>
      </w:r>
      <w:r w:rsidRPr="00441E71">
        <w:rPr>
          <w:rFonts w:ascii="Arial" w:hAnsi="Arial" w:cs="Arial"/>
          <w:kern w:val="2"/>
          <w14:ligatures w14:val="standardContextual"/>
        </w:rPr>
        <w:t>composition du comité syndical</w:t>
      </w:r>
      <w:r w:rsidR="007E7C8A">
        <w:rPr>
          <w:rFonts w:ascii="Arial" w:hAnsi="Arial" w:cs="Arial"/>
          <w:kern w:val="2"/>
          <w14:ligatures w14:val="standardContextual"/>
        </w:rPr>
        <w:t> </w:t>
      </w:r>
      <w:r w:rsidRPr="00441E71">
        <w:rPr>
          <w:rFonts w:ascii="Arial" w:hAnsi="Arial" w:cs="Arial"/>
          <w:kern w:val="2"/>
          <w14:ligatures w14:val="standardContextual"/>
        </w:rPr>
        <w:t>», figurant dans les statuts du syndicat mixte</w:t>
      </w:r>
      <w:r w:rsidR="003F39F9">
        <w:rPr>
          <w:rFonts w:ascii="Arial" w:hAnsi="Arial" w:cs="Arial"/>
          <w:kern w:val="2"/>
          <w14:ligatures w14:val="standardContextual"/>
        </w:rPr>
        <w:t>.</w:t>
      </w:r>
    </w:p>
    <w:p w14:paraId="21B3D5D8" w14:textId="77777777" w:rsidR="00255D15" w:rsidRDefault="00255D15" w:rsidP="008902BD">
      <w:pPr>
        <w:suppressAutoHyphens/>
        <w:contextualSpacing/>
        <w:jc w:val="both"/>
        <w:rPr>
          <w:rFonts w:ascii="Arial" w:eastAsia="Calibri" w:hAnsi="Arial" w:cs="Arial"/>
          <w:kern w:val="2"/>
          <w14:ligatures w14:val="standardContextual"/>
        </w:rPr>
      </w:pPr>
    </w:p>
    <w:p w14:paraId="668E42CF" w14:textId="10DDC50A"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Calibri" w:hAnsi="Arial" w:cs="Arial"/>
          <w:kern w:val="2"/>
          <w14:ligatures w14:val="standardContextual"/>
        </w:rPr>
        <w:t>Madame Duhaut informe qu’une sollicitation à hauteur de 1,35</w:t>
      </w:r>
      <w:r w:rsidR="007E7C8A">
        <w:rPr>
          <w:rFonts w:ascii="Arial" w:eastAsia="Calibri" w:hAnsi="Arial" w:cs="Arial"/>
          <w:kern w:val="2"/>
          <w14:ligatures w14:val="standardContextual"/>
        </w:rPr>
        <w:t> </w:t>
      </w:r>
      <w:r w:rsidR="00255D15">
        <w:rPr>
          <w:rFonts w:ascii="Arial" w:eastAsia="Times New Roman" w:hAnsi="Arial" w:cs="Arial"/>
          <w:kern w:val="2"/>
          <w:lang w:eastAsia="fr-FR"/>
          <w14:ligatures w14:val="standardContextual"/>
        </w:rPr>
        <w:t xml:space="preserve">€ </w:t>
      </w:r>
      <w:r w:rsidRPr="003F39F9">
        <w:rPr>
          <w:rFonts w:ascii="Arial" w:eastAsia="Calibri" w:hAnsi="Arial" w:cs="Arial"/>
          <w:kern w:val="2"/>
          <w14:ligatures w14:val="standardContextual"/>
        </w:rPr>
        <w:t xml:space="preserve">par enfant et par an a été demandée à la Ville. L’ensemble des écoles métropolitaines vont accepter la démarche. Il y a dû y avoir un repassage en </w:t>
      </w:r>
      <w:r w:rsidRPr="003F39F9">
        <w:rPr>
          <w:rFonts w:ascii="Arial" w:eastAsia="Aptos" w:hAnsi="Arial" w:cs="Arial"/>
          <w:kern w:val="2"/>
          <w14:ligatures w14:val="standardContextual"/>
        </w:rPr>
        <w:t>Conseil métropolitain pour fixer un tarif.</w:t>
      </w:r>
    </w:p>
    <w:p w14:paraId="7AA5E745"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49A64DBC" w14:textId="26DCBDAB"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Monsieur le Maire pense qu’il a été voté le montant fixé à 1,37</w:t>
      </w:r>
      <w:r w:rsidR="007E7C8A">
        <w:rPr>
          <w:rFonts w:ascii="Arial" w:eastAsia="Aptos" w:hAnsi="Arial" w:cs="Arial"/>
          <w:kern w:val="2"/>
          <w14:ligatures w14:val="standardContextual"/>
        </w:rPr>
        <w:t> </w:t>
      </w:r>
      <w:r w:rsidR="00255D15">
        <w:rPr>
          <w:rFonts w:ascii="Arial" w:eastAsia="Times New Roman" w:hAnsi="Arial" w:cs="Arial"/>
          <w:kern w:val="2"/>
          <w:lang w:eastAsia="fr-FR"/>
          <w14:ligatures w14:val="standardContextual"/>
        </w:rPr>
        <w:t xml:space="preserve">€ </w:t>
      </w:r>
      <w:r w:rsidRPr="003F39F9">
        <w:rPr>
          <w:rFonts w:ascii="Arial" w:eastAsia="Aptos" w:hAnsi="Arial" w:cs="Arial"/>
          <w:kern w:val="2"/>
          <w14:ligatures w14:val="standardContextual"/>
        </w:rPr>
        <w:t>hors taxe. Dans la communication du Syndicat mixte, les deux tarifs apparaissaient, chacun dans une page différente. Ce qui a été voté en Conseil métropolitain n’est pas le montant, mais le fait de donner pouvoir au Conseil métropolitain pour discuter au nom de la Ville. Ce qui est proposé aux élus e</w:t>
      </w:r>
      <w:r w:rsidR="00D123A3">
        <w:rPr>
          <w:rFonts w:ascii="Arial" w:eastAsia="Aptos" w:hAnsi="Arial" w:cs="Arial"/>
          <w:kern w:val="2"/>
          <w14:ligatures w14:val="standardContextual"/>
        </w:rPr>
        <w:t>s</w:t>
      </w:r>
      <w:r w:rsidRPr="003F39F9">
        <w:rPr>
          <w:rFonts w:ascii="Arial" w:eastAsia="Aptos" w:hAnsi="Arial" w:cs="Arial"/>
          <w:kern w:val="2"/>
          <w14:ligatures w14:val="standardContextual"/>
        </w:rPr>
        <w:t>t de voter le transfert de pouvoir de discussion à la Métropole.</w:t>
      </w:r>
    </w:p>
    <w:p w14:paraId="0C00EEF4"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1ADBCF53" w14:textId="6923FEC8"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La</w:t>
      </w:r>
      <w:r w:rsidR="009D1A99">
        <w:rPr>
          <w:rFonts w:ascii="Arial" w:eastAsia="Aptos" w:hAnsi="Arial" w:cs="Arial"/>
          <w:kern w:val="2"/>
          <w14:ligatures w14:val="standardContextual"/>
        </w:rPr>
        <w:t xml:space="preserve"> </w:t>
      </w:r>
      <w:r w:rsidRPr="003F39F9">
        <w:rPr>
          <w:rFonts w:ascii="Arial" w:eastAsia="Aptos" w:hAnsi="Arial" w:cs="Arial"/>
          <w:kern w:val="2"/>
          <w14:ligatures w14:val="standardContextual"/>
        </w:rPr>
        <w:t>discussion a débuté avec le Syndicat mixte sur une base tarifaire de 6</w:t>
      </w:r>
      <w:r w:rsidR="007E7C8A">
        <w:rPr>
          <w:rFonts w:ascii="Arial" w:eastAsia="Aptos" w:hAnsi="Arial" w:cs="Arial"/>
          <w:kern w:val="2"/>
          <w14:ligatures w14:val="standardContextual"/>
        </w:rPr>
        <w:t> </w:t>
      </w:r>
      <w:r w:rsidR="00255D15">
        <w:rPr>
          <w:rFonts w:ascii="Arial" w:eastAsia="Times New Roman" w:hAnsi="Arial" w:cs="Arial"/>
          <w:kern w:val="2"/>
          <w:lang w:eastAsia="fr-FR"/>
          <w14:ligatures w14:val="standardContextual"/>
        </w:rPr>
        <w:t xml:space="preserve">€ </w:t>
      </w:r>
      <w:r w:rsidRPr="003F39F9">
        <w:rPr>
          <w:rFonts w:ascii="Arial" w:eastAsia="Aptos" w:hAnsi="Arial" w:cs="Arial"/>
          <w:kern w:val="2"/>
          <w14:ligatures w14:val="standardContextual"/>
        </w:rPr>
        <w:t>par adresse. 60</w:t>
      </w:r>
      <w:r w:rsidR="007E7C8A">
        <w:rPr>
          <w:rFonts w:ascii="Arial" w:eastAsia="Aptos" w:hAnsi="Arial" w:cs="Arial"/>
          <w:kern w:val="2"/>
          <w14:ligatures w14:val="standardContextual"/>
        </w:rPr>
        <w:t> </w:t>
      </w:r>
      <w:r w:rsidRPr="003F39F9">
        <w:rPr>
          <w:rFonts w:ascii="Arial" w:eastAsia="Aptos" w:hAnsi="Arial" w:cs="Arial"/>
          <w:kern w:val="2"/>
          <w14:ligatures w14:val="standardContextual"/>
        </w:rPr>
        <w:t>€ sont liés à l’adhésion. Pour 370</w:t>
      </w:r>
      <w:r w:rsidR="005D6212">
        <w:rPr>
          <w:rFonts w:ascii="Arial" w:eastAsia="Aptos" w:hAnsi="Arial" w:cs="Arial"/>
          <w:kern w:val="2"/>
          <w14:ligatures w14:val="standardContextual"/>
        </w:rPr>
        <w:t> </w:t>
      </w:r>
      <w:r w:rsidRPr="003F39F9">
        <w:rPr>
          <w:rFonts w:ascii="Arial" w:eastAsia="Aptos" w:hAnsi="Arial" w:cs="Arial"/>
          <w:kern w:val="2"/>
          <w14:ligatures w14:val="standardContextual"/>
        </w:rPr>
        <w:t>enfants, la somme sera d’environ 560</w:t>
      </w:r>
      <w:r w:rsidR="007E7C8A">
        <w:rPr>
          <w:rFonts w:ascii="Arial" w:eastAsia="Aptos" w:hAnsi="Arial" w:cs="Arial"/>
          <w:kern w:val="2"/>
          <w14:ligatures w14:val="standardContextual"/>
        </w:rPr>
        <w:t> </w:t>
      </w:r>
      <w:r w:rsidR="007948A4" w:rsidRPr="00441E71">
        <w:rPr>
          <w:rFonts w:ascii="Arial" w:eastAsia="Times New Roman" w:hAnsi="Arial" w:cs="Arial"/>
          <w:kern w:val="2"/>
          <w:lang w:eastAsia="fr-FR"/>
          <w14:ligatures w14:val="standardContextual"/>
        </w:rPr>
        <w:t>€</w:t>
      </w:r>
      <w:r w:rsidRPr="003F39F9">
        <w:rPr>
          <w:rFonts w:ascii="Arial" w:eastAsia="Aptos" w:hAnsi="Arial" w:cs="Arial"/>
          <w:kern w:val="2"/>
          <w14:ligatures w14:val="standardContextual"/>
        </w:rPr>
        <w:t>.</w:t>
      </w:r>
    </w:p>
    <w:p w14:paraId="7DAD5DF8"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7EFAE37C" w14:textId="24F233B2"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Madame Bernard rappelle que les 1,37</w:t>
      </w:r>
      <w:r w:rsidR="007E7C8A">
        <w:rPr>
          <w:rFonts w:ascii="Arial" w:eastAsia="Aptos" w:hAnsi="Arial" w:cs="Arial"/>
          <w:kern w:val="2"/>
          <w14:ligatures w14:val="standardContextual"/>
        </w:rPr>
        <w:t> </w:t>
      </w:r>
      <w:r w:rsidRPr="003F39F9">
        <w:rPr>
          <w:rFonts w:ascii="Arial" w:eastAsia="Aptos" w:hAnsi="Arial" w:cs="Arial"/>
          <w:kern w:val="2"/>
          <w14:ligatures w14:val="standardContextual"/>
        </w:rPr>
        <w:t>€</w:t>
      </w:r>
      <w:r w:rsidR="00255D15">
        <w:rPr>
          <w:rFonts w:ascii="Arial" w:eastAsia="Aptos" w:hAnsi="Arial" w:cs="Arial"/>
          <w:kern w:val="2"/>
          <w14:ligatures w14:val="standardContextual"/>
        </w:rPr>
        <w:t xml:space="preserve"> </w:t>
      </w:r>
      <w:r w:rsidRPr="003F39F9">
        <w:rPr>
          <w:rFonts w:ascii="Arial" w:eastAsia="Aptos" w:hAnsi="Arial" w:cs="Arial"/>
          <w:kern w:val="2"/>
          <w14:ligatures w14:val="standardContextual"/>
        </w:rPr>
        <w:t>sont hors taxe.</w:t>
      </w:r>
    </w:p>
    <w:p w14:paraId="79F5F791"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6C2768B0" w14:textId="5E808E1B" w:rsidR="003F39F9" w:rsidRPr="003F39F9" w:rsidRDefault="00BA3191"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t xml:space="preserve">Madame Delemer </w:t>
      </w:r>
      <w:r w:rsidR="003F39F9" w:rsidRPr="003F39F9">
        <w:rPr>
          <w:rFonts w:ascii="Arial" w:eastAsia="Aptos" w:hAnsi="Arial" w:cs="Arial"/>
          <w:kern w:val="2"/>
          <w14:ligatures w14:val="standardContextual"/>
        </w:rPr>
        <w:t xml:space="preserve">demande si les enseignants doivent aussi adhérer. </w:t>
      </w:r>
    </w:p>
    <w:p w14:paraId="3EE8213F"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6A504AB8" w14:textId="77777777" w:rsidR="003F39F9" w:rsidRPr="003F39F9" w:rsidRDefault="003F39F9" w:rsidP="008902BD">
      <w:pPr>
        <w:suppressAutoHyphens/>
        <w:contextualSpacing/>
        <w:jc w:val="both"/>
        <w:rPr>
          <w:rFonts w:ascii="Arial" w:eastAsia="Calibri" w:hAnsi="Arial" w:cs="Arial"/>
          <w:kern w:val="2"/>
          <w14:ligatures w14:val="standardContextual"/>
        </w:rPr>
      </w:pPr>
      <w:r w:rsidRPr="003F39F9">
        <w:rPr>
          <w:rFonts w:ascii="Arial" w:eastAsia="Calibri" w:hAnsi="Arial" w:cs="Arial"/>
          <w:kern w:val="2"/>
          <w14:ligatures w14:val="standardContextual"/>
        </w:rPr>
        <w:t>Madame Duhaut répond non.</w:t>
      </w:r>
    </w:p>
    <w:p w14:paraId="254F7712" w14:textId="77777777" w:rsidR="003F39F9" w:rsidRPr="003F39F9" w:rsidRDefault="003F39F9" w:rsidP="008902BD">
      <w:pPr>
        <w:suppressAutoHyphens/>
        <w:contextualSpacing/>
        <w:jc w:val="both"/>
        <w:rPr>
          <w:rFonts w:ascii="Arial" w:eastAsia="Calibri" w:hAnsi="Arial" w:cs="Arial"/>
          <w:kern w:val="2"/>
          <w14:ligatures w14:val="standardContextual"/>
        </w:rPr>
      </w:pPr>
    </w:p>
    <w:p w14:paraId="7497BB89" w14:textId="23194F72" w:rsidR="003F39F9" w:rsidRPr="003F39F9" w:rsidRDefault="00BA3191" w:rsidP="008902BD">
      <w:pPr>
        <w:suppressAutoHyphens/>
        <w:contextualSpacing/>
        <w:jc w:val="both"/>
        <w:rPr>
          <w:rFonts w:ascii="Arial" w:eastAsia="Calibri" w:hAnsi="Arial" w:cs="Arial"/>
          <w:kern w:val="2"/>
          <w14:ligatures w14:val="standardContextual"/>
        </w:rPr>
      </w:pPr>
      <w:r>
        <w:rPr>
          <w:rFonts w:ascii="Arial" w:eastAsia="Calibri" w:hAnsi="Arial" w:cs="Arial"/>
          <w:kern w:val="2"/>
          <w14:ligatures w14:val="standardContextual"/>
        </w:rPr>
        <w:t xml:space="preserve">Madame Delemer </w:t>
      </w:r>
      <w:r w:rsidR="003F39F9" w:rsidRPr="003F39F9">
        <w:rPr>
          <w:rFonts w:ascii="Arial" w:eastAsia="Calibri" w:hAnsi="Arial" w:cs="Arial"/>
          <w:kern w:val="2"/>
          <w14:ligatures w14:val="standardContextual"/>
        </w:rPr>
        <w:t>comprend que cela ne concerne que les enfants et demande si cela est nominatif ou s’il est prévu un regroupement familial.</w:t>
      </w:r>
    </w:p>
    <w:p w14:paraId="7C027A57"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061C5A50" w14:textId="1D09A088"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 xml:space="preserve">Monsieur le Maire répond que c’est nominatif par enfant. </w:t>
      </w:r>
    </w:p>
    <w:p w14:paraId="08C16889"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48296BBE" w14:textId="0E103640" w:rsidR="00BA3191" w:rsidRDefault="00BA3191"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t xml:space="preserve">Madame </w:t>
      </w:r>
      <w:r w:rsidR="00823823">
        <w:rPr>
          <w:rFonts w:ascii="Arial" w:eastAsia="Aptos" w:hAnsi="Arial" w:cs="Arial"/>
          <w:kern w:val="2"/>
          <w14:ligatures w14:val="standardContextual"/>
        </w:rPr>
        <w:t>Griffard</w:t>
      </w:r>
      <w:r>
        <w:rPr>
          <w:rFonts w:ascii="Arial" w:eastAsia="Aptos" w:hAnsi="Arial" w:cs="Arial"/>
          <w:kern w:val="2"/>
          <w14:ligatures w14:val="standardContextual"/>
        </w:rPr>
        <w:t xml:space="preserve"> </w:t>
      </w:r>
      <w:r w:rsidR="003F39F9" w:rsidRPr="003F39F9">
        <w:rPr>
          <w:rFonts w:ascii="Arial" w:eastAsia="Aptos" w:hAnsi="Arial" w:cs="Arial"/>
          <w:kern w:val="2"/>
          <w14:ligatures w14:val="standardContextual"/>
        </w:rPr>
        <w:t xml:space="preserve">indique que sur l’ENT, la connexion se fait par famille. </w:t>
      </w:r>
    </w:p>
    <w:p w14:paraId="7ED40F74" w14:textId="28130711" w:rsidR="003F39F9" w:rsidRPr="003F39F9" w:rsidRDefault="00BA3191"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lastRenderedPageBreak/>
        <w:t>Toutefois Madame Griffard indique que l</w:t>
      </w:r>
      <w:r w:rsidR="003F39F9" w:rsidRPr="003F39F9">
        <w:rPr>
          <w:rFonts w:ascii="Arial" w:eastAsia="Aptos" w:hAnsi="Arial" w:cs="Arial"/>
          <w:kern w:val="2"/>
          <w14:ligatures w14:val="standardContextual"/>
        </w:rPr>
        <w:t>orsqu’une famille a plusieurs enfants, quel que soit leur niveau d’étude, ils apparaissent tous sur le compte ENT. Les deux parents et les enfants ont des identifiants pour accéder à ce compte. Il serait intéressant de poser la question s’agissant du regroupement.</w:t>
      </w:r>
    </w:p>
    <w:p w14:paraId="2861E47B"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4E870897" w14:textId="7AB602DC"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Madame Bernard note que la délibération précise le nombre d</w:t>
      </w:r>
      <w:r w:rsidR="00674DA1">
        <w:rPr>
          <w:rFonts w:ascii="Arial" w:eastAsia="Aptos" w:hAnsi="Arial" w:cs="Arial"/>
          <w:kern w:val="2"/>
          <w14:ligatures w14:val="standardContextual"/>
        </w:rPr>
        <w:t>’</w:t>
      </w:r>
      <w:r w:rsidRPr="003F39F9">
        <w:rPr>
          <w:rFonts w:ascii="Arial" w:eastAsia="Aptos" w:hAnsi="Arial" w:cs="Arial"/>
          <w:kern w:val="2"/>
          <w14:ligatures w14:val="standardContextual"/>
        </w:rPr>
        <w:t>enfants scolarisés. Pour information, le courrier de la MEL stipule que les tarifs actualisés sont fixés par élève. Ce qui reviendra à 600</w:t>
      </w:r>
      <w:r w:rsidR="007E7C8A">
        <w:rPr>
          <w:rFonts w:ascii="Arial" w:eastAsia="Aptos" w:hAnsi="Arial" w:cs="Arial"/>
          <w:kern w:val="2"/>
          <w14:ligatures w14:val="standardContextual"/>
        </w:rPr>
        <w:t> </w:t>
      </w:r>
      <w:r w:rsidR="00255D15">
        <w:rPr>
          <w:rFonts w:ascii="Arial" w:eastAsia="Times New Roman" w:hAnsi="Arial" w:cs="Arial"/>
          <w:kern w:val="2"/>
          <w:lang w:eastAsia="fr-FR"/>
          <w14:ligatures w14:val="standardContextual"/>
        </w:rPr>
        <w:t xml:space="preserve">€ </w:t>
      </w:r>
      <w:r w:rsidRPr="003F39F9">
        <w:rPr>
          <w:rFonts w:ascii="Arial" w:eastAsia="Aptos" w:hAnsi="Arial" w:cs="Arial"/>
          <w:kern w:val="2"/>
          <w14:ligatures w14:val="standardContextual"/>
        </w:rPr>
        <w:t xml:space="preserve">TTC. </w:t>
      </w:r>
    </w:p>
    <w:p w14:paraId="2D6174C1" w14:textId="77777777" w:rsidR="003F39F9" w:rsidRPr="003F39F9" w:rsidRDefault="003F39F9" w:rsidP="008902BD">
      <w:pPr>
        <w:suppressAutoHyphens/>
        <w:contextualSpacing/>
        <w:jc w:val="both"/>
        <w:rPr>
          <w:rFonts w:ascii="Arial" w:eastAsia="Aptos" w:hAnsi="Arial" w:cs="Arial"/>
          <w:kern w:val="2"/>
          <w14:ligatures w14:val="standardContextual"/>
        </w:rPr>
      </w:pPr>
    </w:p>
    <w:p w14:paraId="0EC8D92C" w14:textId="77777777" w:rsid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 xml:space="preserve">Monsieur le Maire informe que la question a été posée concernant la notion d’élève et de famille recomposée. Le choix a été de fixer les tarifs par élève. Si une contradiction devait apparaître, la Ville reviendra vers les élus. </w:t>
      </w:r>
    </w:p>
    <w:p w14:paraId="6FA3B4A6" w14:textId="77777777" w:rsidR="00BA3191" w:rsidRDefault="00BA3191" w:rsidP="008902BD">
      <w:pPr>
        <w:suppressAutoHyphens/>
        <w:contextualSpacing/>
        <w:jc w:val="both"/>
        <w:rPr>
          <w:rFonts w:ascii="Arial" w:eastAsia="Aptos" w:hAnsi="Arial" w:cs="Arial"/>
          <w:kern w:val="2"/>
          <w14:ligatures w14:val="standardContextual"/>
        </w:rPr>
      </w:pPr>
    </w:p>
    <w:p w14:paraId="62563199" w14:textId="77777777" w:rsidR="00BA3191" w:rsidRPr="003F39F9" w:rsidRDefault="00BA3191" w:rsidP="008902BD">
      <w:pPr>
        <w:suppressAutoHyphens/>
        <w:contextualSpacing/>
        <w:jc w:val="both"/>
        <w:rPr>
          <w:rFonts w:ascii="Arial" w:eastAsia="Aptos" w:hAnsi="Arial" w:cs="Arial"/>
          <w:kern w:val="2"/>
          <w14:ligatures w14:val="standardContextual"/>
        </w:rPr>
      </w:pPr>
    </w:p>
    <w:p w14:paraId="78363FF1" w14:textId="70C5F653" w:rsidR="003F39F9" w:rsidRPr="003F39F9" w:rsidRDefault="00BA3191" w:rsidP="008902BD">
      <w:pPr>
        <w:suppressAutoHyphens/>
        <w:contextualSpacing/>
        <w:jc w:val="both"/>
        <w:rPr>
          <w:rFonts w:ascii="Arial" w:eastAsia="Aptos" w:hAnsi="Arial" w:cs="Arial"/>
          <w:kern w:val="2"/>
          <w14:ligatures w14:val="standardContextual"/>
        </w:rPr>
      </w:pPr>
      <w:r>
        <w:rPr>
          <w:rFonts w:ascii="Arial" w:eastAsia="Calibri" w:hAnsi="Arial" w:cs="Arial"/>
          <w:kern w:val="2"/>
          <w14:ligatures w14:val="standardContextual"/>
        </w:rPr>
        <w:t>M</w:t>
      </w:r>
      <w:r w:rsidR="003F39F9" w:rsidRPr="003F39F9">
        <w:rPr>
          <w:rFonts w:ascii="Arial" w:eastAsia="Calibri" w:hAnsi="Arial" w:cs="Arial"/>
          <w:kern w:val="2"/>
          <w14:ligatures w14:val="standardContextual"/>
        </w:rPr>
        <w:t xml:space="preserve">adame Duhaut informe qu’il est aussi demandé de </w:t>
      </w:r>
      <w:r w:rsidR="003F39F9" w:rsidRPr="003F39F9">
        <w:rPr>
          <w:rFonts w:ascii="Arial" w:eastAsia="Aptos" w:hAnsi="Arial" w:cs="Arial"/>
          <w:kern w:val="2"/>
          <w14:ligatures w14:val="standardContextual"/>
        </w:rPr>
        <w:t>désigner un membre de l</w:t>
      </w:r>
      <w:r w:rsidR="00674DA1">
        <w:rPr>
          <w:rFonts w:ascii="Arial" w:eastAsia="Aptos" w:hAnsi="Arial" w:cs="Arial"/>
          <w:kern w:val="2"/>
          <w14:ligatures w14:val="standardContextual"/>
        </w:rPr>
        <w:t>’</w:t>
      </w:r>
      <w:r w:rsidR="003F39F9" w:rsidRPr="003F39F9">
        <w:rPr>
          <w:rFonts w:ascii="Arial" w:eastAsia="Aptos" w:hAnsi="Arial" w:cs="Arial"/>
          <w:kern w:val="2"/>
          <w14:ligatures w14:val="standardContextual"/>
        </w:rPr>
        <w:t xml:space="preserve">assemblée pour siéger au sein du Comité syndical. </w:t>
      </w:r>
    </w:p>
    <w:p w14:paraId="5440083F" w14:textId="77777777" w:rsidR="003F39F9" w:rsidRPr="003F39F9" w:rsidRDefault="003F39F9" w:rsidP="008902BD">
      <w:pPr>
        <w:numPr>
          <w:ilvl w:val="0"/>
          <w:numId w:val="9"/>
        </w:numPr>
        <w:suppressAutoHyphens/>
        <w:contextualSpacing/>
        <w:jc w:val="both"/>
        <w:rPr>
          <w:rFonts w:ascii="Arial" w:eastAsia="Calibri" w:hAnsi="Arial" w:cs="Arial"/>
          <w:kern w:val="2"/>
          <w14:ligatures w14:val="standardContextual"/>
        </w:rPr>
      </w:pPr>
      <w:r w:rsidRPr="003F39F9">
        <w:rPr>
          <w:rFonts w:ascii="Arial" w:eastAsia="Calibri" w:hAnsi="Arial" w:cs="Arial"/>
          <w:kern w:val="2"/>
          <w14:ligatures w14:val="standardContextual"/>
        </w:rPr>
        <w:t xml:space="preserve">Madame Duhaut s’est portée volontaire. </w:t>
      </w:r>
    </w:p>
    <w:p w14:paraId="378930EE" w14:textId="77777777" w:rsidR="003F39F9" w:rsidRPr="003F39F9" w:rsidRDefault="003F39F9" w:rsidP="008902BD">
      <w:pPr>
        <w:suppressAutoHyphens/>
        <w:ind w:left="720"/>
        <w:contextualSpacing/>
        <w:jc w:val="both"/>
        <w:rPr>
          <w:rFonts w:ascii="Arial" w:eastAsia="Calibri" w:hAnsi="Arial" w:cs="Arial"/>
          <w:kern w:val="2"/>
          <w14:ligatures w14:val="standardContextual"/>
        </w:rPr>
      </w:pPr>
    </w:p>
    <w:p w14:paraId="2526DE59" w14:textId="77777777" w:rsidR="003F39F9" w:rsidRPr="003F39F9" w:rsidRDefault="003F39F9" w:rsidP="008902BD">
      <w:pPr>
        <w:suppressAutoHyphens/>
        <w:contextualSpacing/>
        <w:jc w:val="both"/>
        <w:rPr>
          <w:rFonts w:ascii="Arial" w:eastAsia="Aptos" w:hAnsi="Arial" w:cs="Arial"/>
          <w:kern w:val="2"/>
          <w14:ligatures w14:val="standardContextual"/>
        </w:rPr>
      </w:pPr>
      <w:r w:rsidRPr="003F39F9">
        <w:rPr>
          <w:rFonts w:ascii="Arial" w:eastAsia="Aptos" w:hAnsi="Arial" w:cs="Arial"/>
          <w:kern w:val="2"/>
          <w14:ligatures w14:val="standardContextual"/>
        </w:rPr>
        <w:t xml:space="preserve">Madame Bernard informe qu’il n’y a pas de suppléant à désigner. </w:t>
      </w:r>
    </w:p>
    <w:p w14:paraId="366BF477" w14:textId="77777777" w:rsidR="003F39F9" w:rsidRPr="00441E71" w:rsidRDefault="003F39F9" w:rsidP="008902BD">
      <w:pPr>
        <w:suppressAutoHyphens/>
        <w:contextualSpacing/>
        <w:jc w:val="both"/>
        <w:rPr>
          <w:rFonts w:ascii="Arial" w:hAnsi="Arial" w:cs="Arial"/>
          <w:kern w:val="2"/>
          <w14:ligatures w14:val="standardContextual"/>
        </w:rPr>
      </w:pPr>
    </w:p>
    <w:p w14:paraId="67F28649" w14:textId="77777777" w:rsidR="00975A5A" w:rsidRDefault="00975A5A" w:rsidP="008902BD">
      <w:pPr>
        <w:suppressAutoHyphens/>
        <w:contextualSpacing/>
        <w:jc w:val="both"/>
        <w:rPr>
          <w:rFonts w:ascii="Arial" w:hAnsi="Arial" w:cs="Arial"/>
          <w:b/>
          <w:bCs/>
          <w:kern w:val="2"/>
          <w14:ligatures w14:val="standardContextual"/>
        </w:rPr>
      </w:pPr>
      <w:r>
        <w:rPr>
          <w:rFonts w:ascii="Arial" w:hAnsi="Arial" w:cs="Arial"/>
          <w:b/>
          <w:bCs/>
          <w:kern w:val="2"/>
          <w14:ligatures w14:val="standardContextual"/>
        </w:rPr>
        <w:t xml:space="preserve">La délibération est rédigée comme suit : </w:t>
      </w:r>
    </w:p>
    <w:p w14:paraId="41312FE6" w14:textId="55959E9B" w:rsidR="00441E71" w:rsidRPr="00441E71" w:rsidRDefault="00441E71" w:rsidP="008902BD">
      <w:pPr>
        <w:suppressAutoHyphens/>
        <w:contextualSpacing/>
        <w:jc w:val="both"/>
        <w:rPr>
          <w:rFonts w:ascii="Arial" w:hAnsi="Arial" w:cs="Arial"/>
          <w:b/>
          <w:bCs/>
          <w:kern w:val="2"/>
          <w14:ligatures w14:val="standardContextual"/>
        </w:rPr>
      </w:pPr>
      <w:r w:rsidRPr="00441E71">
        <w:rPr>
          <w:rFonts w:ascii="Arial" w:hAnsi="Arial" w:cs="Arial"/>
          <w:b/>
          <w:bCs/>
          <w:kern w:val="2"/>
          <w14:ligatures w14:val="standardContextual"/>
        </w:rPr>
        <w:t>La Commune de Templemars</w:t>
      </w:r>
    </w:p>
    <w:p w14:paraId="17075962" w14:textId="03EDA7B0" w:rsidR="00441E71" w:rsidRPr="00441E71" w:rsidRDefault="00441E71" w:rsidP="008902BD">
      <w:pPr>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le Code Général des Collectivités Territoriales</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00E40CC3" w14:textId="77777777" w:rsidR="00255D15" w:rsidRDefault="00255D15" w:rsidP="008902BD">
      <w:pPr>
        <w:suppressAutoHyphens/>
        <w:contextualSpacing/>
        <w:jc w:val="both"/>
        <w:rPr>
          <w:rFonts w:ascii="Arial" w:hAnsi="Arial" w:cs="Arial"/>
          <w:b/>
          <w:bCs/>
          <w:color w:val="000000"/>
          <w:kern w:val="2"/>
          <w14:ligatures w14:val="standardContextual"/>
        </w:rPr>
      </w:pPr>
    </w:p>
    <w:p w14:paraId="0FFCBB61" w14:textId="1D1593EA" w:rsidR="00441E71" w:rsidRPr="00441E71" w:rsidRDefault="00441E71" w:rsidP="008902BD">
      <w:pPr>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la loi n°</w:t>
      </w:r>
      <w:r w:rsidR="00674DA1">
        <w:rPr>
          <w:rFonts w:ascii="Arial" w:hAnsi="Arial" w:cs="Arial"/>
          <w:color w:val="000000"/>
          <w:kern w:val="2"/>
          <w14:ligatures w14:val="standardContextual"/>
        </w:rPr>
        <w:t> </w:t>
      </w:r>
      <w:r w:rsidRPr="00441E71">
        <w:rPr>
          <w:rFonts w:ascii="Arial" w:hAnsi="Arial" w:cs="Arial"/>
          <w:color w:val="000000"/>
          <w:kern w:val="2"/>
          <w14:ligatures w14:val="standardContextual"/>
        </w:rPr>
        <w:t>2013-595 du 8</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juillet</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2013 d</w:t>
      </w:r>
      <w:r w:rsidR="00674DA1">
        <w:rPr>
          <w:rFonts w:ascii="Arial" w:hAnsi="Arial" w:cs="Arial"/>
          <w:color w:val="000000"/>
          <w:kern w:val="2"/>
          <w14:ligatures w14:val="standardContextual"/>
        </w:rPr>
        <w:t>’</w:t>
      </w:r>
      <w:r w:rsidRPr="00441E71">
        <w:rPr>
          <w:rFonts w:ascii="Arial" w:hAnsi="Arial" w:cs="Arial"/>
          <w:color w:val="000000"/>
          <w:kern w:val="2"/>
          <w14:ligatures w14:val="standardContextual"/>
        </w:rPr>
        <w:t>orientation et de programmation pour la refondation de l</w:t>
      </w:r>
      <w:r w:rsidR="00674DA1">
        <w:rPr>
          <w:rFonts w:ascii="Arial" w:hAnsi="Arial" w:cs="Arial"/>
          <w:color w:val="000000"/>
          <w:kern w:val="2"/>
          <w14:ligatures w14:val="standardContextual"/>
        </w:rPr>
        <w:t>’</w:t>
      </w:r>
      <w:r w:rsidRPr="00441E71">
        <w:rPr>
          <w:rFonts w:ascii="Arial" w:hAnsi="Arial" w:cs="Arial"/>
          <w:color w:val="000000"/>
          <w:kern w:val="2"/>
          <w14:ligatures w14:val="standardContextual"/>
        </w:rPr>
        <w:t>école de la République</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36399D9E" w14:textId="77777777" w:rsidR="00255D15" w:rsidRDefault="00255D15" w:rsidP="008902BD">
      <w:pPr>
        <w:suppressAutoHyphens/>
        <w:contextualSpacing/>
        <w:jc w:val="both"/>
        <w:rPr>
          <w:rFonts w:ascii="Arial" w:hAnsi="Arial" w:cs="Arial"/>
          <w:b/>
          <w:bCs/>
          <w:color w:val="000000"/>
          <w:kern w:val="2"/>
          <w14:ligatures w14:val="standardContextual"/>
        </w:rPr>
      </w:pPr>
    </w:p>
    <w:p w14:paraId="6DAD233F" w14:textId="00893915" w:rsidR="00441E71" w:rsidRPr="00441E71" w:rsidRDefault="00441E71" w:rsidP="008902BD">
      <w:pPr>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le Schéma directeur des espaces numériques de travail (SDET) dans sa dernière version en date de juin</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2022</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20E97896" w14:textId="77777777" w:rsidR="00255D15" w:rsidRDefault="00255D15" w:rsidP="008902BD">
      <w:pPr>
        <w:suppressAutoHyphens/>
        <w:contextualSpacing/>
        <w:jc w:val="both"/>
        <w:rPr>
          <w:rFonts w:ascii="Arial" w:hAnsi="Arial" w:cs="Arial"/>
          <w:b/>
          <w:bCs/>
          <w:color w:val="000000"/>
          <w:kern w:val="2"/>
          <w14:ligatures w14:val="standardContextual"/>
        </w:rPr>
      </w:pPr>
    </w:p>
    <w:p w14:paraId="262E0BC5" w14:textId="685A787F" w:rsidR="00441E71" w:rsidRPr="00441E71" w:rsidRDefault="00441E71" w:rsidP="008902BD">
      <w:pPr>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les statuts du Syndicat Mixte Ouvert «</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Nord –</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Pas-de-Calais Numérique</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 (La Fibre Numérique</w:t>
      </w:r>
      <w:r w:rsidR="00674DA1">
        <w:rPr>
          <w:rFonts w:ascii="Arial" w:hAnsi="Arial" w:cs="Arial"/>
          <w:color w:val="000000"/>
          <w:kern w:val="2"/>
          <w14:ligatures w14:val="standardContextual"/>
        </w:rPr>
        <w:t> </w:t>
      </w:r>
      <w:r w:rsidRPr="00441E71">
        <w:rPr>
          <w:rFonts w:ascii="Arial" w:hAnsi="Arial" w:cs="Arial"/>
          <w:color w:val="000000"/>
          <w:kern w:val="2"/>
          <w14:ligatures w14:val="standardContextual"/>
        </w:rPr>
        <w:t>59 62) tels que modifiés par délibération du 19</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janvier</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2022, et notamment l’article</w:t>
      </w:r>
      <w:r w:rsidR="00674DA1">
        <w:rPr>
          <w:rFonts w:ascii="Arial" w:hAnsi="Arial" w:cs="Arial"/>
          <w:color w:val="000000"/>
          <w:kern w:val="2"/>
          <w14:ligatures w14:val="standardContextual"/>
        </w:rPr>
        <w:t> </w:t>
      </w:r>
      <w:r w:rsidRPr="00441E71">
        <w:rPr>
          <w:rFonts w:ascii="Arial" w:hAnsi="Arial" w:cs="Arial"/>
          <w:color w:val="000000"/>
          <w:kern w:val="2"/>
          <w14:ligatures w14:val="standardContextual"/>
        </w:rPr>
        <w:t>4.2 relatif à la compétence du Syndicat en matière d’usages numériques</w:t>
      </w:r>
      <w:r w:rsidR="00A95E1C">
        <w:rPr>
          <w:rFonts w:ascii="Arial" w:hAnsi="Arial" w:cs="Arial"/>
          <w:color w:val="000000"/>
          <w:kern w:val="2"/>
          <w14:ligatures w14:val="standardContextual"/>
        </w:rPr>
        <w:t>/</w:t>
      </w:r>
      <w:r w:rsidRPr="00441E71">
        <w:rPr>
          <w:rFonts w:ascii="Arial" w:hAnsi="Arial" w:cs="Arial"/>
          <w:color w:val="000000"/>
          <w:kern w:val="2"/>
          <w14:ligatures w14:val="standardContextual"/>
        </w:rPr>
        <w:t>NTIC en matière de numérique éducatif</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6FCD4763" w14:textId="77777777" w:rsidR="00255D15" w:rsidRDefault="00255D15" w:rsidP="008902BD">
      <w:pPr>
        <w:suppressAutoHyphens/>
        <w:contextualSpacing/>
        <w:jc w:val="both"/>
        <w:rPr>
          <w:rFonts w:ascii="Arial" w:hAnsi="Arial" w:cs="Arial"/>
          <w:b/>
          <w:bCs/>
          <w:color w:val="000000"/>
          <w:kern w:val="2"/>
          <w14:ligatures w14:val="standardContextual"/>
        </w:rPr>
      </w:pPr>
    </w:p>
    <w:p w14:paraId="4F863CFD" w14:textId="4165627A" w:rsidR="00441E71" w:rsidRPr="00441E71" w:rsidRDefault="00441E71" w:rsidP="008902BD">
      <w:pPr>
        <w:suppressAutoHyphens/>
        <w:contextualSpacing/>
        <w:jc w:val="both"/>
        <w:rPr>
          <w:rFonts w:ascii="Arial" w:hAnsi="Arial" w:cs="Arial"/>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la délibération</w:t>
      </w:r>
      <w:r w:rsidR="00674DA1">
        <w:rPr>
          <w:rFonts w:ascii="Arial" w:hAnsi="Arial" w:cs="Arial"/>
          <w:color w:val="000000"/>
          <w:kern w:val="2"/>
          <w14:ligatures w14:val="standardContextual"/>
        </w:rPr>
        <w:t> </w:t>
      </w:r>
      <w:r w:rsidRPr="00441E71">
        <w:rPr>
          <w:rFonts w:ascii="Arial" w:hAnsi="Arial" w:cs="Arial"/>
          <w:color w:val="000000"/>
          <w:kern w:val="2"/>
          <w14:ligatures w14:val="standardContextual"/>
        </w:rPr>
        <w:t>2023-18 du 15</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juin</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2023 du Syndicat mixte approuvant le cahier des Conditions Techniques, Administratives et Financières d’exercice de la compétence «</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usages numériques</w:t>
      </w:r>
      <w:r w:rsidR="00A95E1C">
        <w:rPr>
          <w:rFonts w:ascii="Arial" w:hAnsi="Arial" w:cs="Arial"/>
          <w:color w:val="000000"/>
          <w:kern w:val="2"/>
          <w14:ligatures w14:val="standardContextual"/>
        </w:rPr>
        <w:t>/</w:t>
      </w:r>
      <w:r w:rsidRPr="00441E71">
        <w:rPr>
          <w:rFonts w:ascii="Arial" w:hAnsi="Arial" w:cs="Arial"/>
          <w:color w:val="000000"/>
          <w:kern w:val="2"/>
          <w14:ligatures w14:val="standardContextual"/>
        </w:rPr>
        <w:t>NTIC en matière de numérique éducatif</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 par le Syndicat mixte</w:t>
      </w:r>
      <w:r w:rsidR="007E7C8A">
        <w:rPr>
          <w:rFonts w:ascii="Arial" w:hAnsi="Arial" w:cs="Arial"/>
          <w:kern w:val="2"/>
          <w14:ligatures w14:val="standardContextual"/>
        </w:rPr>
        <w:t> </w:t>
      </w:r>
      <w:r w:rsidRPr="00441E71">
        <w:rPr>
          <w:rFonts w:ascii="Arial" w:hAnsi="Arial" w:cs="Arial"/>
          <w:kern w:val="2"/>
          <w14:ligatures w14:val="standardContextual"/>
        </w:rPr>
        <w:t>;</w:t>
      </w:r>
    </w:p>
    <w:p w14:paraId="64386431" w14:textId="77777777" w:rsidR="00255D15" w:rsidRDefault="00255D15" w:rsidP="008902BD">
      <w:pPr>
        <w:suppressAutoHyphens/>
        <w:contextualSpacing/>
        <w:jc w:val="both"/>
        <w:rPr>
          <w:rFonts w:ascii="Arial" w:hAnsi="Arial" w:cs="Arial"/>
          <w:b/>
          <w:bCs/>
          <w:color w:val="000000"/>
          <w:kern w:val="2"/>
          <w14:ligatures w14:val="standardContextual"/>
        </w:rPr>
      </w:pPr>
    </w:p>
    <w:p w14:paraId="6BDE8721" w14:textId="0D640D9A" w:rsidR="00441E71" w:rsidRPr="00441E71" w:rsidRDefault="00441E71" w:rsidP="008902BD">
      <w:pPr>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la délibération</w:t>
      </w:r>
      <w:r w:rsidR="00674DA1">
        <w:rPr>
          <w:rFonts w:ascii="Arial" w:hAnsi="Arial" w:cs="Arial"/>
          <w:color w:val="000000"/>
          <w:kern w:val="2"/>
          <w14:ligatures w14:val="standardContextual"/>
        </w:rPr>
        <w:t> </w:t>
      </w:r>
      <w:r w:rsidRPr="00441E71">
        <w:rPr>
          <w:rFonts w:ascii="Arial" w:hAnsi="Arial" w:cs="Arial"/>
          <w:color w:val="000000"/>
          <w:kern w:val="2"/>
          <w14:ligatures w14:val="standardContextual"/>
        </w:rPr>
        <w:t>2022-14 du 16</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juin</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2022 approuvant l’adhésion du Syndicat mixte au nouveau groupement de commande</w:t>
      </w:r>
      <w:r w:rsidR="009D1A99">
        <w:rPr>
          <w:rFonts w:ascii="Arial" w:hAnsi="Arial" w:cs="Arial"/>
          <w:color w:val="000000"/>
          <w:kern w:val="2"/>
          <w14:ligatures w14:val="standardContextual"/>
        </w:rPr>
        <w:t>s</w:t>
      </w:r>
      <w:r w:rsidRPr="00441E71">
        <w:rPr>
          <w:rFonts w:ascii="Arial" w:hAnsi="Arial" w:cs="Arial"/>
          <w:color w:val="000000"/>
          <w:kern w:val="2"/>
          <w14:ligatures w14:val="standardContextual"/>
        </w:rPr>
        <w:t xml:space="preserve"> pour la mise en œuvre, la maintenance, l’exploitation et l’hébergement d’un ENT sur le territoire régional</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618AB757" w14:textId="77777777" w:rsidR="00255D15" w:rsidRDefault="00255D15" w:rsidP="008902BD">
      <w:pPr>
        <w:suppressAutoHyphens/>
        <w:contextualSpacing/>
        <w:jc w:val="both"/>
        <w:rPr>
          <w:rFonts w:ascii="Arial" w:hAnsi="Arial" w:cs="Arial"/>
          <w:b/>
          <w:bCs/>
          <w:color w:val="000000"/>
          <w:kern w:val="2"/>
          <w14:ligatures w14:val="standardContextual"/>
        </w:rPr>
      </w:pPr>
    </w:p>
    <w:p w14:paraId="52F2F94B" w14:textId="4ACC88B2" w:rsidR="00441E71" w:rsidRPr="00441E71" w:rsidRDefault="00441E71" w:rsidP="008902BD">
      <w:pPr>
        <w:suppressAutoHyphens/>
        <w:contextualSpacing/>
        <w:jc w:val="both"/>
        <w:rPr>
          <w:rFonts w:ascii="Arial" w:hAnsi="Arial" w:cs="Arial"/>
          <w:color w:val="000000"/>
          <w:kern w:val="2"/>
          <w14:ligatures w14:val="standardContextual"/>
        </w:rPr>
      </w:pPr>
      <w:r w:rsidRPr="00441E71">
        <w:rPr>
          <w:rFonts w:ascii="Arial" w:hAnsi="Arial" w:cs="Arial"/>
          <w:b/>
          <w:bCs/>
          <w:color w:val="000000"/>
          <w:kern w:val="2"/>
          <w14:ligatures w14:val="standardContextual"/>
        </w:rPr>
        <w:t xml:space="preserve">Vu </w:t>
      </w:r>
      <w:r w:rsidRPr="00441E71">
        <w:rPr>
          <w:rFonts w:ascii="Arial" w:hAnsi="Arial" w:cs="Arial"/>
          <w:color w:val="000000"/>
          <w:kern w:val="2"/>
          <w14:ligatures w14:val="standardContextual"/>
        </w:rPr>
        <w:t>la convention approuvée par délibération</w:t>
      </w:r>
      <w:r w:rsidR="00674DA1">
        <w:rPr>
          <w:rFonts w:ascii="Arial" w:hAnsi="Arial" w:cs="Arial"/>
          <w:color w:val="000000"/>
          <w:kern w:val="2"/>
          <w14:ligatures w14:val="standardContextual"/>
        </w:rPr>
        <w:t> </w:t>
      </w:r>
      <w:r w:rsidRPr="00441E71">
        <w:rPr>
          <w:rFonts w:ascii="Arial" w:hAnsi="Arial" w:cs="Arial"/>
          <w:color w:val="000000"/>
          <w:kern w:val="2"/>
          <w14:ligatures w14:val="standardContextual"/>
        </w:rPr>
        <w:t>2022-15 du 16</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juin</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2022 du Syndicat mixte relative au partenariat pour la mise en en œuvre de l’ENT des Hauts-de-France</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550AD843" w14:textId="77777777" w:rsidR="00255D15" w:rsidRDefault="00255D15" w:rsidP="008902BD">
      <w:pPr>
        <w:suppressAutoHyphens/>
        <w:contextualSpacing/>
        <w:jc w:val="both"/>
        <w:rPr>
          <w:rFonts w:ascii="Arial" w:hAnsi="Arial" w:cs="Arial"/>
          <w:b/>
          <w:bCs/>
          <w:color w:val="000000"/>
          <w:kern w:val="2"/>
          <w14:ligatures w14:val="standardContextual"/>
        </w:rPr>
      </w:pPr>
    </w:p>
    <w:p w14:paraId="4E529946" w14:textId="25493DF7" w:rsidR="00441E71" w:rsidRPr="00441E71" w:rsidRDefault="00441E71" w:rsidP="008902BD">
      <w:pPr>
        <w:keepNext/>
        <w:keepLines/>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lastRenderedPageBreak/>
        <w:t xml:space="preserve">Considérant </w:t>
      </w:r>
      <w:r w:rsidRPr="00441E71">
        <w:rPr>
          <w:rFonts w:ascii="Arial" w:hAnsi="Arial" w:cs="Arial"/>
          <w:color w:val="000000"/>
          <w:kern w:val="2"/>
          <w14:ligatures w14:val="standardContextual"/>
        </w:rPr>
        <w:t>que, à la suite de la loi pour la refondation de l’École et de la République du 8</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juillet</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2013, la commune de</w:t>
      </w:r>
      <w:r w:rsidRPr="00441E71">
        <w:rPr>
          <w:rFonts w:ascii="Arial" w:hAnsi="Arial" w:cs="Arial"/>
          <w:b/>
          <w:color w:val="000000"/>
          <w:kern w:val="2"/>
          <w14:ligatures w14:val="standardContextual"/>
        </w:rPr>
        <w:t xml:space="preserve"> Templemars </w:t>
      </w:r>
      <w:r w:rsidRPr="00441E71">
        <w:rPr>
          <w:rFonts w:ascii="Arial" w:hAnsi="Arial" w:cs="Arial"/>
          <w:color w:val="000000"/>
          <w:kern w:val="2"/>
          <w14:ligatures w14:val="standardContextual"/>
        </w:rPr>
        <w:t>poursuit, aux côtés des autres collectivités territoriales et leurs groupements ainsi que de l’État, l’objectif d’un développement du numérique éducatif des établissements scolaires, compte tenu de sa compétence en matière d’usages numériques</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4B349479" w14:textId="77777777" w:rsidR="00255D15" w:rsidRDefault="00255D15" w:rsidP="008902BD">
      <w:pPr>
        <w:suppressAutoHyphens/>
        <w:contextualSpacing/>
        <w:jc w:val="both"/>
        <w:rPr>
          <w:rFonts w:ascii="Arial" w:hAnsi="Arial" w:cs="Arial"/>
          <w:b/>
          <w:bCs/>
          <w:color w:val="000000"/>
          <w:kern w:val="2"/>
          <w14:ligatures w14:val="standardContextual"/>
        </w:rPr>
      </w:pPr>
    </w:p>
    <w:p w14:paraId="51CEE2E7" w14:textId="3C087E33" w:rsidR="00441E71" w:rsidRPr="00441E71" w:rsidRDefault="00441E71" w:rsidP="008902BD">
      <w:pPr>
        <w:suppressAutoHyphens/>
        <w:contextualSpacing/>
        <w:jc w:val="both"/>
        <w:rPr>
          <w:rFonts w:ascii="Arial" w:hAnsi="Arial" w:cs="Arial"/>
          <w:b/>
          <w:bCs/>
          <w:color w:val="000000"/>
          <w:kern w:val="2"/>
          <w14:ligatures w14:val="standardContextual"/>
        </w:rPr>
      </w:pPr>
      <w:r w:rsidRPr="00441E71">
        <w:rPr>
          <w:rFonts w:ascii="Arial" w:hAnsi="Arial" w:cs="Arial"/>
          <w:b/>
          <w:bCs/>
          <w:color w:val="000000"/>
          <w:kern w:val="2"/>
          <w14:ligatures w14:val="standardContextual"/>
        </w:rPr>
        <w:t xml:space="preserve">Considérant </w:t>
      </w:r>
      <w:r w:rsidRPr="00441E71">
        <w:rPr>
          <w:rFonts w:ascii="Arial" w:hAnsi="Arial" w:cs="Arial"/>
          <w:color w:val="000000"/>
          <w:kern w:val="2"/>
          <w14:ligatures w14:val="standardContextual"/>
        </w:rPr>
        <w:t xml:space="preserve">que l’Environnement Numérique de Travail (ENT) est un service éducatif numérique offrant à chaque membre de la communauté éducative un accès dédié, sécurisé et simplifié, aux informations et outils dont il a besoin pour son activité, mis en œuvre par les collectivités territoriales en lien avec l’Éducation </w:t>
      </w:r>
      <w:r w:rsidR="0054479E">
        <w:rPr>
          <w:rFonts w:ascii="Arial" w:hAnsi="Arial" w:cs="Arial"/>
          <w:color w:val="000000"/>
          <w:kern w:val="2"/>
          <w14:ligatures w14:val="standardContextual"/>
        </w:rPr>
        <w:t>n</w:t>
      </w:r>
      <w:r w:rsidRPr="00441E71">
        <w:rPr>
          <w:rFonts w:ascii="Arial" w:hAnsi="Arial" w:cs="Arial"/>
          <w:color w:val="000000"/>
          <w:kern w:val="2"/>
          <w14:ligatures w14:val="standardContextual"/>
        </w:rPr>
        <w:t>ationale</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5763307B" w14:textId="77777777" w:rsidR="00255D15" w:rsidRDefault="00255D15" w:rsidP="008902BD">
      <w:pPr>
        <w:suppressAutoHyphens/>
        <w:contextualSpacing/>
        <w:jc w:val="both"/>
        <w:rPr>
          <w:rFonts w:ascii="Arial" w:hAnsi="Arial" w:cs="Arial"/>
          <w:b/>
          <w:bCs/>
          <w:color w:val="000000"/>
          <w:kern w:val="2"/>
          <w14:ligatures w14:val="standardContextual"/>
        </w:rPr>
      </w:pPr>
    </w:p>
    <w:p w14:paraId="08E394E8" w14:textId="301CAB80" w:rsidR="00441E71" w:rsidRPr="00441E71" w:rsidRDefault="00441E71" w:rsidP="008902BD">
      <w:pPr>
        <w:suppressAutoHyphens/>
        <w:contextualSpacing/>
        <w:jc w:val="both"/>
        <w:rPr>
          <w:rFonts w:ascii="Arial" w:hAnsi="Arial" w:cs="Arial"/>
          <w:color w:val="000000"/>
          <w:kern w:val="2"/>
          <w14:ligatures w14:val="standardContextual"/>
        </w:rPr>
      </w:pPr>
      <w:r w:rsidRPr="00441E71">
        <w:rPr>
          <w:rFonts w:ascii="Arial" w:hAnsi="Arial" w:cs="Arial"/>
          <w:b/>
          <w:bCs/>
          <w:color w:val="000000"/>
          <w:kern w:val="2"/>
          <w14:ligatures w14:val="standardContextual"/>
        </w:rPr>
        <w:t xml:space="preserve">Considérant </w:t>
      </w:r>
      <w:r w:rsidRPr="00441E71">
        <w:rPr>
          <w:rFonts w:ascii="Arial" w:hAnsi="Arial" w:cs="Arial"/>
          <w:color w:val="000000"/>
          <w:kern w:val="2"/>
          <w14:ligatures w14:val="standardContextual"/>
        </w:rPr>
        <w:t>que, sur le territoire des Hauts-de-France, une solution homogène d’ENT a été déployée pour tous les élèves, parents et enseignants, de la maternelle au lycée, grâce à un</w:t>
      </w:r>
      <w:r w:rsidR="00255D15">
        <w:rPr>
          <w:rFonts w:ascii="Arial" w:hAnsi="Arial" w:cs="Arial"/>
          <w:color w:val="000000"/>
          <w:kern w:val="2"/>
          <w14:ligatures w14:val="standardContextual"/>
        </w:rPr>
        <w:t xml:space="preserve"> </w:t>
      </w:r>
      <w:r w:rsidRPr="00441E71">
        <w:rPr>
          <w:rFonts w:ascii="Arial" w:hAnsi="Arial" w:cs="Arial"/>
          <w:color w:val="000000"/>
          <w:kern w:val="2"/>
          <w14:ligatures w14:val="standardContextual"/>
        </w:rPr>
        <w:t>groupement de commandes entre les collectivités et établissements publics concernés, sur la base d’un marché qui prend fin en juin</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2023</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41C0DB61" w14:textId="77777777" w:rsidR="00255D15" w:rsidRDefault="00255D15" w:rsidP="008902BD">
      <w:pPr>
        <w:suppressAutoHyphens/>
        <w:contextualSpacing/>
        <w:jc w:val="both"/>
        <w:rPr>
          <w:rFonts w:ascii="Arial" w:hAnsi="Arial" w:cs="Arial"/>
          <w:b/>
          <w:bCs/>
          <w:color w:val="000000"/>
          <w:kern w:val="2"/>
          <w14:ligatures w14:val="standardContextual"/>
        </w:rPr>
      </w:pPr>
    </w:p>
    <w:p w14:paraId="1DD44BB8" w14:textId="6493BDFA" w:rsidR="00441E71" w:rsidRPr="00441E71" w:rsidRDefault="00441E71" w:rsidP="008902BD">
      <w:pPr>
        <w:suppressAutoHyphens/>
        <w:contextualSpacing/>
        <w:jc w:val="both"/>
        <w:rPr>
          <w:rFonts w:ascii="Arial" w:hAnsi="Arial" w:cs="Arial"/>
          <w:color w:val="000000"/>
          <w:kern w:val="2"/>
          <w14:ligatures w14:val="standardContextual"/>
        </w:rPr>
      </w:pPr>
      <w:r w:rsidRPr="00441E71">
        <w:rPr>
          <w:rFonts w:ascii="Arial" w:hAnsi="Arial" w:cs="Arial"/>
          <w:b/>
          <w:bCs/>
          <w:color w:val="000000"/>
          <w:kern w:val="2"/>
          <w14:ligatures w14:val="standardContextual"/>
        </w:rPr>
        <w:t xml:space="preserve">Considérant </w:t>
      </w:r>
      <w:r w:rsidRPr="00441E71">
        <w:rPr>
          <w:rFonts w:ascii="Arial" w:hAnsi="Arial" w:cs="Arial"/>
          <w:color w:val="000000"/>
          <w:kern w:val="2"/>
          <w14:ligatures w14:val="standardContextual"/>
        </w:rPr>
        <w:t>que ces acteurs de l’ENT, convaincus de l’intérêt de cette solution, ont souhaité renouveler leur partenariat ainsi que le groupement de commandes pour conclure un nouveau marché, signé le 13</w:t>
      </w:r>
      <w:r w:rsidR="00A218C8">
        <w:rPr>
          <w:rFonts w:ascii="Arial" w:hAnsi="Arial" w:cs="Arial"/>
          <w:color w:val="000000"/>
          <w:kern w:val="2"/>
          <w14:ligatures w14:val="standardContextual"/>
        </w:rPr>
        <w:t> </w:t>
      </w:r>
      <w:r w:rsidRPr="00441E71">
        <w:rPr>
          <w:rFonts w:ascii="Arial" w:hAnsi="Arial" w:cs="Arial"/>
          <w:color w:val="000000"/>
          <w:kern w:val="2"/>
          <w14:ligatures w14:val="standardContextual"/>
        </w:rPr>
        <w:t>mars</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2023</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548833E8" w14:textId="77777777" w:rsidR="00255D15" w:rsidRDefault="00255D15" w:rsidP="008902BD">
      <w:pPr>
        <w:suppressAutoHyphens/>
        <w:contextualSpacing/>
        <w:jc w:val="both"/>
        <w:rPr>
          <w:rFonts w:ascii="Arial" w:hAnsi="Arial" w:cs="Arial"/>
          <w:b/>
          <w:bCs/>
          <w:color w:val="000000"/>
          <w:kern w:val="2"/>
          <w14:ligatures w14:val="standardContextual"/>
        </w:rPr>
      </w:pPr>
    </w:p>
    <w:p w14:paraId="74699799" w14:textId="023195EF" w:rsidR="00441E71" w:rsidRPr="00441E71" w:rsidRDefault="00441E71" w:rsidP="008902BD">
      <w:pPr>
        <w:suppressAutoHyphens/>
        <w:contextualSpacing/>
        <w:jc w:val="both"/>
        <w:rPr>
          <w:rFonts w:ascii="Arial" w:hAnsi="Arial" w:cs="Arial"/>
          <w:color w:val="000000"/>
          <w:kern w:val="2"/>
          <w14:ligatures w14:val="standardContextual"/>
        </w:rPr>
      </w:pPr>
      <w:r w:rsidRPr="00441E71">
        <w:rPr>
          <w:rFonts w:ascii="Arial" w:hAnsi="Arial" w:cs="Arial"/>
          <w:b/>
          <w:bCs/>
          <w:color w:val="000000"/>
          <w:kern w:val="2"/>
          <w14:ligatures w14:val="standardContextual"/>
        </w:rPr>
        <w:t xml:space="preserve">Considérant </w:t>
      </w:r>
      <w:r w:rsidRPr="00441E71">
        <w:rPr>
          <w:rFonts w:ascii="Arial" w:hAnsi="Arial" w:cs="Arial"/>
          <w:color w:val="000000"/>
          <w:kern w:val="2"/>
          <w14:ligatures w14:val="standardContextual"/>
        </w:rPr>
        <w:t>que l’intervention du SMO Nord Pas-de-Calais Numérique se fonde sur un transfert de compétence de la part des communes ou des EPCI compétents en matière de numérique éducatif pour les écoles du 1</w:t>
      </w:r>
      <w:r w:rsidRPr="00441E71">
        <w:rPr>
          <w:rFonts w:ascii="Arial" w:hAnsi="Arial" w:cs="Arial"/>
          <w:color w:val="000000"/>
          <w:kern w:val="2"/>
          <w:vertAlign w:val="superscript"/>
          <w14:ligatures w14:val="standardContextual"/>
        </w:rPr>
        <w:t>er</w:t>
      </w:r>
      <w:r w:rsidR="005D6212">
        <w:rPr>
          <w:rFonts w:ascii="Arial" w:hAnsi="Arial" w:cs="Arial"/>
          <w:color w:val="000000"/>
          <w:kern w:val="2"/>
          <w14:ligatures w14:val="standardContextual"/>
        </w:rPr>
        <w:t> </w:t>
      </w:r>
      <w:r w:rsidRPr="00441E71">
        <w:rPr>
          <w:rFonts w:ascii="Arial" w:hAnsi="Arial" w:cs="Arial"/>
          <w:color w:val="000000"/>
          <w:kern w:val="2"/>
          <w14:ligatures w14:val="standardContextual"/>
        </w:rPr>
        <w:t>degré</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082C33A2" w14:textId="77777777" w:rsidR="00255D15" w:rsidRDefault="00255D15" w:rsidP="008902BD">
      <w:pPr>
        <w:suppressAutoHyphens/>
        <w:contextualSpacing/>
        <w:jc w:val="both"/>
        <w:rPr>
          <w:rFonts w:ascii="Arial" w:hAnsi="Arial" w:cs="Arial"/>
          <w:b/>
          <w:bCs/>
          <w:color w:val="000000"/>
          <w:kern w:val="2"/>
          <w14:ligatures w14:val="standardContextual"/>
        </w:rPr>
      </w:pPr>
    </w:p>
    <w:p w14:paraId="11E9CCE9" w14:textId="2BAA2A65" w:rsidR="00441E71" w:rsidRPr="00441E71" w:rsidRDefault="00441E71" w:rsidP="008902BD">
      <w:pPr>
        <w:suppressAutoHyphens/>
        <w:contextualSpacing/>
        <w:jc w:val="both"/>
        <w:rPr>
          <w:rFonts w:ascii="Arial" w:hAnsi="Arial" w:cs="Arial"/>
          <w:color w:val="000000"/>
          <w:kern w:val="2"/>
          <w14:ligatures w14:val="standardContextual"/>
        </w:rPr>
      </w:pPr>
      <w:r w:rsidRPr="00441E71">
        <w:rPr>
          <w:rFonts w:ascii="Arial" w:hAnsi="Arial" w:cs="Arial"/>
          <w:b/>
          <w:bCs/>
          <w:color w:val="000000"/>
          <w:kern w:val="2"/>
          <w14:ligatures w14:val="standardContextual"/>
        </w:rPr>
        <w:t xml:space="preserve">Considérant </w:t>
      </w:r>
      <w:r w:rsidRPr="00441E71">
        <w:rPr>
          <w:rFonts w:ascii="Arial" w:hAnsi="Arial" w:cs="Arial"/>
          <w:color w:val="000000"/>
          <w:kern w:val="2"/>
          <w14:ligatures w14:val="standardContextual"/>
        </w:rPr>
        <w:t xml:space="preserve">que, à la suite d’une adhésion d’une commune ou d’un EPCI compétent au Syndicat, ce dernier est en charge de la mise en œuvre de la compétence sur le territoire de la commune ou de l’EPCI, en lien avec les collectivités locales dont relèvent les écoles qui sont équipées et l’Éducation </w:t>
      </w:r>
      <w:r w:rsidR="0054479E">
        <w:rPr>
          <w:rFonts w:ascii="Arial" w:hAnsi="Arial" w:cs="Arial"/>
          <w:color w:val="000000"/>
          <w:kern w:val="2"/>
          <w14:ligatures w14:val="standardContextual"/>
        </w:rPr>
        <w:t>n</w:t>
      </w:r>
      <w:r w:rsidRPr="00441E71">
        <w:rPr>
          <w:rFonts w:ascii="Arial" w:hAnsi="Arial" w:cs="Arial"/>
          <w:color w:val="000000"/>
          <w:kern w:val="2"/>
          <w14:ligatures w14:val="standardContextual"/>
        </w:rPr>
        <w:t>ationale, en contrepartie d’une contribution financière annuelle de la commune ou d’un EPCI membre aux ressources du Syndicat, fixée par délibération du Comité syndical sur la base des critères prévus à la présente délibération et des missions réalisées par le Syndicat dans le cadre de l’exercice de sa compétence sur le territoire de la commune ou de l’EPCI concerné</w:t>
      </w:r>
      <w:r w:rsidR="007E7C8A">
        <w:rPr>
          <w:rFonts w:ascii="Arial" w:hAnsi="Arial" w:cs="Arial"/>
          <w:color w:val="000000"/>
          <w:kern w:val="2"/>
          <w14:ligatures w14:val="standardContextual"/>
        </w:rPr>
        <w:t> </w:t>
      </w:r>
      <w:r w:rsidRPr="00441E71">
        <w:rPr>
          <w:rFonts w:ascii="Arial" w:hAnsi="Arial" w:cs="Arial"/>
          <w:color w:val="000000"/>
          <w:kern w:val="2"/>
          <w14:ligatures w14:val="standardContextual"/>
        </w:rPr>
        <w:t>;</w:t>
      </w:r>
    </w:p>
    <w:p w14:paraId="0EB45D0B" w14:textId="77777777" w:rsidR="00255D15" w:rsidRDefault="00255D15" w:rsidP="008902BD">
      <w:pPr>
        <w:suppressAutoHyphens/>
        <w:contextualSpacing/>
        <w:jc w:val="both"/>
        <w:rPr>
          <w:rFonts w:ascii="Arial" w:hAnsi="Arial" w:cs="Arial"/>
          <w:b/>
          <w:bCs/>
          <w:kern w:val="2"/>
          <w14:ligatures w14:val="standardContextual"/>
        </w:rPr>
      </w:pPr>
    </w:p>
    <w:p w14:paraId="5166B1BA" w14:textId="22C5860D" w:rsidR="00441E71" w:rsidRPr="00441E71" w:rsidRDefault="00441E71" w:rsidP="008902BD">
      <w:pPr>
        <w:suppressAutoHyphens/>
        <w:contextualSpacing/>
        <w:jc w:val="both"/>
        <w:rPr>
          <w:rFonts w:ascii="Arial" w:hAnsi="Arial" w:cs="Arial"/>
          <w:b/>
          <w:bCs/>
          <w:kern w:val="2"/>
          <w14:ligatures w14:val="standardContextual"/>
        </w:rPr>
      </w:pPr>
      <w:r w:rsidRPr="00441E71">
        <w:rPr>
          <w:rFonts w:ascii="Arial" w:hAnsi="Arial" w:cs="Arial"/>
          <w:b/>
          <w:bCs/>
          <w:kern w:val="2"/>
          <w14:ligatures w14:val="standardContextual"/>
        </w:rPr>
        <w:t>Sur proposition du Maire,</w:t>
      </w:r>
    </w:p>
    <w:p w14:paraId="29161F04" w14:textId="77777777" w:rsidR="00255D15" w:rsidRDefault="00255D15" w:rsidP="008902BD">
      <w:pPr>
        <w:suppressAutoHyphens/>
        <w:contextualSpacing/>
        <w:jc w:val="both"/>
        <w:rPr>
          <w:rFonts w:ascii="Arial" w:hAnsi="Arial" w:cs="Arial"/>
          <w:b/>
          <w:bCs/>
          <w:kern w:val="2"/>
          <w14:ligatures w14:val="standardContextual"/>
        </w:rPr>
      </w:pPr>
    </w:p>
    <w:p w14:paraId="6BBD176A" w14:textId="38622AF1" w:rsidR="00441E71" w:rsidRPr="00441E71" w:rsidRDefault="00441E71" w:rsidP="008902BD">
      <w:pPr>
        <w:suppressAutoHyphens/>
        <w:contextualSpacing/>
        <w:jc w:val="both"/>
        <w:rPr>
          <w:rFonts w:ascii="Arial" w:hAnsi="Arial" w:cs="Arial"/>
          <w:i/>
          <w:iCs/>
          <w:kern w:val="2"/>
          <w14:ligatures w14:val="standardContextual"/>
        </w:rPr>
      </w:pPr>
      <w:r w:rsidRPr="00441E71">
        <w:rPr>
          <w:rFonts w:ascii="Arial" w:hAnsi="Arial" w:cs="Arial"/>
          <w:b/>
          <w:bCs/>
          <w:kern w:val="2"/>
          <w14:ligatures w14:val="standardContextual"/>
        </w:rPr>
        <w:t xml:space="preserve">Le Conseil municipal de la commune Templemars, </w:t>
      </w:r>
      <w:r w:rsidRPr="00441E71">
        <w:rPr>
          <w:rFonts w:ascii="Arial" w:hAnsi="Arial" w:cs="Arial"/>
          <w:kern w:val="2"/>
          <w14:ligatures w14:val="standardContextual"/>
        </w:rPr>
        <w:t>à l’unanimité des présents et des procurations.</w:t>
      </w:r>
    </w:p>
    <w:p w14:paraId="2570D6E1" w14:textId="77777777" w:rsidR="00255D15" w:rsidRDefault="00255D15" w:rsidP="008902BD">
      <w:pPr>
        <w:suppressAutoHyphens/>
        <w:contextualSpacing/>
        <w:jc w:val="both"/>
        <w:rPr>
          <w:rFonts w:ascii="Arial" w:hAnsi="Arial" w:cs="Arial"/>
          <w:b/>
          <w:bCs/>
        </w:rPr>
      </w:pPr>
    </w:p>
    <w:p w14:paraId="50383E75" w14:textId="4815C7FA" w:rsidR="00441E71" w:rsidRPr="00441E71" w:rsidRDefault="00441E71" w:rsidP="008902BD">
      <w:pPr>
        <w:suppressAutoHyphens/>
        <w:contextualSpacing/>
        <w:jc w:val="both"/>
        <w:rPr>
          <w:rFonts w:ascii="Arial" w:hAnsi="Arial" w:cs="Arial"/>
        </w:rPr>
      </w:pPr>
      <w:r w:rsidRPr="00441E71">
        <w:rPr>
          <w:rFonts w:ascii="Arial" w:hAnsi="Arial" w:cs="Arial"/>
          <w:b/>
          <w:bCs/>
        </w:rPr>
        <w:t>Décide</w:t>
      </w:r>
      <w:r w:rsidRPr="00441E71">
        <w:rPr>
          <w:rFonts w:ascii="Arial" w:hAnsi="Arial" w:cs="Arial"/>
        </w:rPr>
        <w:t xml:space="preserve"> le transfert de la compétence «</w:t>
      </w:r>
      <w:r w:rsidR="007E7C8A">
        <w:rPr>
          <w:rFonts w:ascii="Arial" w:hAnsi="Arial" w:cs="Arial"/>
        </w:rPr>
        <w:t> </w:t>
      </w:r>
      <w:r w:rsidRPr="00441E71">
        <w:rPr>
          <w:rFonts w:ascii="Arial" w:hAnsi="Arial" w:cs="Arial"/>
        </w:rPr>
        <w:t>Usages numériques/NTIC en matière de numérique éducatif</w:t>
      </w:r>
      <w:r w:rsidR="007E7C8A">
        <w:rPr>
          <w:rFonts w:ascii="Arial" w:hAnsi="Arial" w:cs="Arial"/>
        </w:rPr>
        <w:t> </w:t>
      </w:r>
      <w:r w:rsidRPr="00441E71">
        <w:rPr>
          <w:rFonts w:ascii="Arial" w:hAnsi="Arial" w:cs="Arial"/>
        </w:rPr>
        <w:t>» au Syndicat mixte ouvert «</w:t>
      </w:r>
      <w:r w:rsidR="007E7C8A">
        <w:rPr>
          <w:rFonts w:ascii="Arial" w:hAnsi="Arial" w:cs="Arial"/>
        </w:rPr>
        <w:t> </w:t>
      </w:r>
      <w:r w:rsidRPr="00441E71">
        <w:rPr>
          <w:rFonts w:ascii="Arial" w:hAnsi="Arial" w:cs="Arial"/>
        </w:rPr>
        <w:t>Nord</w:t>
      </w:r>
      <w:r w:rsidR="007E7C8A">
        <w:rPr>
          <w:rFonts w:ascii="Arial" w:hAnsi="Arial" w:cs="Arial"/>
        </w:rPr>
        <w:t> –</w:t>
      </w:r>
      <w:r w:rsidRPr="00441E71">
        <w:rPr>
          <w:rFonts w:ascii="Arial" w:hAnsi="Arial" w:cs="Arial"/>
        </w:rPr>
        <w:t xml:space="preserve"> Pas-de-Calais Numérique</w:t>
      </w:r>
      <w:r w:rsidR="007E7C8A">
        <w:rPr>
          <w:rFonts w:ascii="Arial" w:hAnsi="Arial" w:cs="Arial"/>
        </w:rPr>
        <w:t> </w:t>
      </w:r>
      <w:r w:rsidRPr="00441E71">
        <w:rPr>
          <w:rFonts w:ascii="Arial" w:hAnsi="Arial" w:cs="Arial"/>
        </w:rPr>
        <w:t>»</w:t>
      </w:r>
      <w:r w:rsidR="007E7C8A">
        <w:rPr>
          <w:rFonts w:ascii="Arial" w:hAnsi="Arial" w:cs="Arial"/>
        </w:rPr>
        <w:t> </w:t>
      </w:r>
      <w:r w:rsidRPr="00441E71">
        <w:rPr>
          <w:rFonts w:ascii="Arial" w:hAnsi="Arial" w:cs="Arial"/>
        </w:rPr>
        <w:t>;</w:t>
      </w:r>
    </w:p>
    <w:p w14:paraId="3DE84374" w14:textId="77777777" w:rsidR="00255D15" w:rsidRDefault="00255D15" w:rsidP="008902BD">
      <w:pPr>
        <w:suppressAutoHyphens/>
        <w:contextualSpacing/>
        <w:jc w:val="both"/>
        <w:rPr>
          <w:rFonts w:ascii="Arial" w:hAnsi="Arial" w:cs="Arial"/>
          <w:b/>
          <w:bCs/>
          <w:kern w:val="2"/>
          <w14:ligatures w14:val="standardContextual"/>
        </w:rPr>
      </w:pPr>
    </w:p>
    <w:p w14:paraId="18C0FF93" w14:textId="15F0EE8A"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b/>
          <w:bCs/>
          <w:kern w:val="2"/>
          <w14:ligatures w14:val="standardContextual"/>
        </w:rPr>
        <w:t>Décide</w:t>
      </w:r>
      <w:r w:rsidRPr="00441E71">
        <w:rPr>
          <w:rFonts w:ascii="Arial" w:hAnsi="Arial" w:cs="Arial"/>
          <w:kern w:val="2"/>
          <w14:ligatures w14:val="standardContextual"/>
        </w:rPr>
        <w:t xml:space="preserve"> que le transfert de cette compétence sera effectif sans délai et au plus tard dès le rendu exécutoire de la délibération concordante du Syndicat mixte ouvert «</w:t>
      </w:r>
      <w:r w:rsidR="007E7C8A">
        <w:rPr>
          <w:rFonts w:ascii="Arial" w:hAnsi="Arial" w:cs="Arial"/>
          <w:kern w:val="2"/>
          <w14:ligatures w14:val="standardContextual"/>
        </w:rPr>
        <w:t> </w:t>
      </w:r>
      <w:r w:rsidRPr="00441E71">
        <w:rPr>
          <w:rFonts w:ascii="Arial" w:hAnsi="Arial" w:cs="Arial"/>
          <w:kern w:val="2"/>
          <w14:ligatures w14:val="standardContextual"/>
        </w:rPr>
        <w:t>Nord</w:t>
      </w:r>
      <w:r w:rsidR="007E7C8A">
        <w:rPr>
          <w:rFonts w:ascii="Arial" w:hAnsi="Arial" w:cs="Arial"/>
          <w:kern w:val="2"/>
          <w14:ligatures w14:val="standardContextual"/>
        </w:rPr>
        <w:t> –</w:t>
      </w:r>
      <w:r w:rsidRPr="00441E71">
        <w:rPr>
          <w:rFonts w:ascii="Arial" w:hAnsi="Arial" w:cs="Arial"/>
          <w:kern w:val="2"/>
          <w14:ligatures w14:val="standardContextual"/>
        </w:rPr>
        <w:t xml:space="preserve"> Pas-de-Calais Numérique</w:t>
      </w:r>
      <w:r w:rsidR="007E7C8A">
        <w:rPr>
          <w:rFonts w:ascii="Arial" w:hAnsi="Arial" w:cs="Arial"/>
          <w:kern w:val="2"/>
          <w14:ligatures w14:val="standardContextual"/>
        </w:rPr>
        <w:t> </w:t>
      </w:r>
      <w:r w:rsidRPr="00441E71">
        <w:rPr>
          <w:rFonts w:ascii="Arial" w:hAnsi="Arial" w:cs="Arial"/>
          <w:kern w:val="2"/>
          <w14:ligatures w14:val="standardContextual"/>
        </w:rPr>
        <w:t>» valant accord et adhésion de la commune de Templemars et modification des annexes</w:t>
      </w:r>
      <w:r w:rsidR="00674DA1">
        <w:rPr>
          <w:rFonts w:ascii="Arial" w:hAnsi="Arial" w:cs="Arial"/>
          <w:kern w:val="2"/>
          <w14:ligatures w14:val="standardContextual"/>
        </w:rPr>
        <w:t> </w:t>
      </w:r>
      <w:r w:rsidRPr="00441E71">
        <w:rPr>
          <w:rFonts w:ascii="Arial" w:hAnsi="Arial" w:cs="Arial"/>
          <w:kern w:val="2"/>
          <w14:ligatures w14:val="standardContextual"/>
        </w:rPr>
        <w:t>1 et 2 de ses statuts</w:t>
      </w:r>
      <w:r w:rsidR="007E7C8A">
        <w:rPr>
          <w:rFonts w:ascii="Arial" w:hAnsi="Arial" w:cs="Arial"/>
          <w:kern w:val="2"/>
          <w14:ligatures w14:val="standardContextual"/>
        </w:rPr>
        <w:t> </w:t>
      </w:r>
      <w:r w:rsidRPr="00441E71">
        <w:rPr>
          <w:rFonts w:ascii="Arial" w:hAnsi="Arial" w:cs="Arial"/>
          <w:kern w:val="2"/>
          <w14:ligatures w14:val="standardContextual"/>
        </w:rPr>
        <w:t>;</w:t>
      </w:r>
    </w:p>
    <w:p w14:paraId="020E8C84" w14:textId="77777777" w:rsidR="00255D15" w:rsidRDefault="00255D15" w:rsidP="008902BD">
      <w:pPr>
        <w:suppressAutoHyphens/>
        <w:contextualSpacing/>
        <w:jc w:val="both"/>
        <w:rPr>
          <w:rFonts w:ascii="Arial" w:hAnsi="Arial" w:cs="Arial"/>
          <w:b/>
          <w:bCs/>
          <w:kern w:val="2"/>
          <w14:ligatures w14:val="standardContextual"/>
        </w:rPr>
      </w:pPr>
    </w:p>
    <w:p w14:paraId="3F19618D" w14:textId="55FBA5C6" w:rsidR="00441E71" w:rsidRPr="00441E71" w:rsidRDefault="00441E71" w:rsidP="008902BD">
      <w:pPr>
        <w:suppressAutoHyphens/>
        <w:contextualSpacing/>
        <w:jc w:val="both"/>
        <w:rPr>
          <w:rFonts w:ascii="Arial" w:hAnsi="Arial" w:cs="Arial"/>
          <w:bCs/>
          <w:kern w:val="2"/>
          <w14:ligatures w14:val="standardContextual"/>
        </w:rPr>
      </w:pPr>
      <w:r w:rsidRPr="00441E71">
        <w:rPr>
          <w:rFonts w:ascii="Arial" w:hAnsi="Arial" w:cs="Arial"/>
          <w:b/>
          <w:bCs/>
          <w:kern w:val="2"/>
          <w14:ligatures w14:val="standardContextual"/>
        </w:rPr>
        <w:t>Demande</w:t>
      </w:r>
      <w:r w:rsidRPr="00441E71">
        <w:rPr>
          <w:rFonts w:ascii="Arial" w:hAnsi="Arial" w:cs="Arial"/>
          <w:bCs/>
          <w:kern w:val="2"/>
          <w14:ligatures w14:val="standardContextual"/>
        </w:rPr>
        <w:t xml:space="preserve"> à adhérer au Syndicat mixte ouvert </w:t>
      </w:r>
      <w:r w:rsidRPr="00441E71">
        <w:rPr>
          <w:rFonts w:ascii="Arial" w:hAnsi="Arial" w:cs="Arial"/>
          <w:kern w:val="2"/>
          <w14:ligatures w14:val="standardContextual"/>
        </w:rPr>
        <w:t>«</w:t>
      </w:r>
      <w:r w:rsidR="007E7C8A">
        <w:rPr>
          <w:rFonts w:ascii="Arial" w:hAnsi="Arial" w:cs="Arial"/>
          <w:kern w:val="2"/>
          <w14:ligatures w14:val="standardContextual"/>
        </w:rPr>
        <w:t> </w:t>
      </w:r>
      <w:r w:rsidRPr="00441E71">
        <w:rPr>
          <w:rFonts w:ascii="Arial" w:hAnsi="Arial" w:cs="Arial"/>
          <w:kern w:val="2"/>
          <w14:ligatures w14:val="standardContextual"/>
        </w:rPr>
        <w:t>Nord</w:t>
      </w:r>
      <w:r w:rsidR="007E7C8A">
        <w:rPr>
          <w:rFonts w:ascii="Arial" w:hAnsi="Arial" w:cs="Arial"/>
          <w:kern w:val="2"/>
          <w14:ligatures w14:val="standardContextual"/>
        </w:rPr>
        <w:t> –</w:t>
      </w:r>
      <w:r w:rsidRPr="00441E71">
        <w:rPr>
          <w:rFonts w:ascii="Arial" w:hAnsi="Arial" w:cs="Arial"/>
          <w:kern w:val="2"/>
          <w14:ligatures w14:val="standardContextual"/>
        </w:rPr>
        <w:t xml:space="preserve"> Pas-de-Calais Numérique</w:t>
      </w:r>
      <w:r w:rsidR="007E7C8A">
        <w:rPr>
          <w:rFonts w:ascii="Arial" w:hAnsi="Arial" w:cs="Arial"/>
          <w:kern w:val="2"/>
          <w14:ligatures w14:val="standardContextual"/>
        </w:rPr>
        <w:t> </w:t>
      </w:r>
      <w:r w:rsidRPr="00441E71">
        <w:rPr>
          <w:rFonts w:ascii="Arial" w:hAnsi="Arial" w:cs="Arial"/>
          <w:kern w:val="2"/>
          <w14:ligatures w14:val="standardContextual"/>
        </w:rPr>
        <w:t>» et autorise son Maire à signer tout document afférent à cette adhésion</w:t>
      </w:r>
      <w:r w:rsidR="007E7C8A">
        <w:rPr>
          <w:rFonts w:ascii="Arial" w:hAnsi="Arial" w:cs="Arial"/>
          <w:kern w:val="2"/>
          <w14:ligatures w14:val="standardContextual"/>
        </w:rPr>
        <w:t> </w:t>
      </w:r>
      <w:r w:rsidRPr="00441E71">
        <w:rPr>
          <w:rFonts w:ascii="Arial" w:hAnsi="Arial" w:cs="Arial"/>
          <w:bCs/>
          <w:kern w:val="2"/>
          <w14:ligatures w14:val="standardContextual"/>
        </w:rPr>
        <w:t>;</w:t>
      </w:r>
    </w:p>
    <w:p w14:paraId="18C593B0" w14:textId="77777777" w:rsidR="00255D15" w:rsidRDefault="00255D15" w:rsidP="008902BD">
      <w:pPr>
        <w:suppressAutoHyphens/>
        <w:contextualSpacing/>
        <w:jc w:val="both"/>
        <w:rPr>
          <w:rFonts w:ascii="Arial" w:hAnsi="Arial" w:cs="Arial"/>
          <w:b/>
          <w:bCs/>
          <w:kern w:val="2"/>
          <w14:ligatures w14:val="standardContextual"/>
        </w:rPr>
      </w:pPr>
    </w:p>
    <w:p w14:paraId="4BC02C13" w14:textId="29EEDB5F" w:rsidR="00441E71" w:rsidRPr="00441E71" w:rsidRDefault="00441E71" w:rsidP="008902BD">
      <w:pPr>
        <w:suppressAutoHyphens/>
        <w:contextualSpacing/>
        <w:jc w:val="both"/>
        <w:rPr>
          <w:rFonts w:ascii="Arial" w:hAnsi="Arial" w:cs="Arial"/>
          <w:bCs/>
          <w:kern w:val="2"/>
          <w14:ligatures w14:val="standardContextual"/>
        </w:rPr>
      </w:pPr>
      <w:r w:rsidRPr="00441E71">
        <w:rPr>
          <w:rFonts w:ascii="Arial" w:hAnsi="Arial" w:cs="Arial"/>
          <w:b/>
          <w:bCs/>
          <w:kern w:val="2"/>
          <w14:ligatures w14:val="standardContextual"/>
        </w:rPr>
        <w:t>Approuve</w:t>
      </w:r>
      <w:r w:rsidRPr="00441E71">
        <w:rPr>
          <w:rFonts w:ascii="Arial" w:hAnsi="Arial" w:cs="Arial"/>
          <w:bCs/>
          <w:kern w:val="2"/>
          <w14:ligatures w14:val="standardContextual"/>
        </w:rPr>
        <w:t xml:space="preserve"> les statuts du Syndicat mixte ouvert </w:t>
      </w:r>
      <w:r w:rsidRPr="00441E71">
        <w:rPr>
          <w:rFonts w:ascii="Arial" w:hAnsi="Arial" w:cs="Arial"/>
          <w:kern w:val="2"/>
          <w14:ligatures w14:val="standardContextual"/>
        </w:rPr>
        <w:t>«</w:t>
      </w:r>
      <w:r w:rsidR="007E7C8A">
        <w:rPr>
          <w:rFonts w:ascii="Arial" w:hAnsi="Arial" w:cs="Arial"/>
          <w:kern w:val="2"/>
          <w14:ligatures w14:val="standardContextual"/>
        </w:rPr>
        <w:t> </w:t>
      </w:r>
      <w:r w:rsidRPr="00441E71">
        <w:rPr>
          <w:rFonts w:ascii="Arial" w:hAnsi="Arial" w:cs="Arial"/>
          <w:kern w:val="2"/>
          <w14:ligatures w14:val="standardContextual"/>
        </w:rPr>
        <w:t>Nord</w:t>
      </w:r>
      <w:r w:rsidR="007E7C8A">
        <w:rPr>
          <w:rFonts w:ascii="Arial" w:hAnsi="Arial" w:cs="Arial"/>
          <w:kern w:val="2"/>
          <w14:ligatures w14:val="standardContextual"/>
        </w:rPr>
        <w:t> –</w:t>
      </w:r>
      <w:r w:rsidRPr="00441E71">
        <w:rPr>
          <w:rFonts w:ascii="Arial" w:hAnsi="Arial" w:cs="Arial"/>
          <w:kern w:val="2"/>
          <w14:ligatures w14:val="standardContextual"/>
        </w:rPr>
        <w:t xml:space="preserve"> Pas-de-Calais Numérique</w:t>
      </w:r>
      <w:r w:rsidR="007E7C8A">
        <w:rPr>
          <w:rFonts w:ascii="Arial" w:hAnsi="Arial" w:cs="Arial"/>
          <w:kern w:val="2"/>
          <w14:ligatures w14:val="standardContextual"/>
        </w:rPr>
        <w:t> </w:t>
      </w:r>
      <w:r w:rsidRPr="00441E71">
        <w:rPr>
          <w:rFonts w:ascii="Arial" w:hAnsi="Arial" w:cs="Arial"/>
          <w:kern w:val="2"/>
          <w14:ligatures w14:val="standardContextual"/>
        </w:rPr>
        <w:t>», annexés à la présente</w:t>
      </w:r>
      <w:r w:rsidR="007E7C8A">
        <w:rPr>
          <w:rFonts w:ascii="Arial" w:hAnsi="Arial" w:cs="Arial"/>
          <w:bCs/>
          <w:kern w:val="2"/>
          <w14:ligatures w14:val="standardContextual"/>
        </w:rPr>
        <w:t> </w:t>
      </w:r>
      <w:r w:rsidRPr="00441E71">
        <w:rPr>
          <w:rFonts w:ascii="Arial" w:hAnsi="Arial" w:cs="Arial"/>
          <w:bCs/>
          <w:kern w:val="2"/>
          <w14:ligatures w14:val="standardContextual"/>
        </w:rPr>
        <w:t>;</w:t>
      </w:r>
    </w:p>
    <w:p w14:paraId="43D8EBE8" w14:textId="77777777" w:rsidR="00255D15" w:rsidRDefault="00255D15" w:rsidP="008902BD">
      <w:pPr>
        <w:suppressAutoHyphens/>
        <w:contextualSpacing/>
        <w:jc w:val="both"/>
        <w:rPr>
          <w:rFonts w:ascii="Arial" w:hAnsi="Arial" w:cs="Arial"/>
          <w:b/>
          <w:kern w:val="2"/>
          <w14:ligatures w14:val="standardContextual"/>
        </w:rPr>
      </w:pPr>
    </w:p>
    <w:p w14:paraId="2667A42E" w14:textId="5244F884"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b/>
          <w:kern w:val="2"/>
          <w14:ligatures w14:val="standardContextual"/>
        </w:rPr>
        <w:t>Décide</w:t>
      </w:r>
      <w:r w:rsidRPr="00441E71">
        <w:rPr>
          <w:rFonts w:ascii="Arial" w:hAnsi="Arial" w:cs="Arial"/>
          <w:kern w:val="2"/>
          <w14:ligatures w14:val="standardContextual"/>
        </w:rPr>
        <w:t xml:space="preserve"> le versement de la ou des contributions annuelle(s) obligatoire(s) au Syndicat mixte ouvert «</w:t>
      </w:r>
      <w:r w:rsidR="007E7C8A">
        <w:rPr>
          <w:rFonts w:ascii="Arial" w:hAnsi="Arial" w:cs="Arial"/>
          <w:kern w:val="2"/>
          <w14:ligatures w14:val="standardContextual"/>
        </w:rPr>
        <w:t> </w:t>
      </w:r>
      <w:r w:rsidRPr="00441E71">
        <w:rPr>
          <w:rFonts w:ascii="Arial" w:hAnsi="Arial" w:cs="Arial"/>
          <w:kern w:val="2"/>
          <w14:ligatures w14:val="standardContextual"/>
        </w:rPr>
        <w:t>Nord</w:t>
      </w:r>
      <w:r w:rsidR="007E7C8A">
        <w:rPr>
          <w:rFonts w:ascii="Arial" w:hAnsi="Arial" w:cs="Arial"/>
          <w:kern w:val="2"/>
          <w14:ligatures w14:val="standardContextual"/>
        </w:rPr>
        <w:t> –</w:t>
      </w:r>
      <w:r w:rsidRPr="00441E71">
        <w:rPr>
          <w:rFonts w:ascii="Arial" w:hAnsi="Arial" w:cs="Arial"/>
          <w:kern w:val="2"/>
          <w14:ligatures w14:val="standardContextual"/>
        </w:rPr>
        <w:t xml:space="preserve"> Pas-de-Calais Numérique</w:t>
      </w:r>
      <w:r w:rsidR="007E7C8A">
        <w:rPr>
          <w:rFonts w:ascii="Arial" w:hAnsi="Arial" w:cs="Arial"/>
          <w:kern w:val="2"/>
          <w14:ligatures w14:val="standardContextual"/>
        </w:rPr>
        <w:t> </w:t>
      </w:r>
      <w:r w:rsidRPr="00441E71">
        <w:rPr>
          <w:rFonts w:ascii="Arial" w:hAnsi="Arial" w:cs="Arial"/>
          <w:kern w:val="2"/>
          <w14:ligatures w14:val="standardContextual"/>
        </w:rPr>
        <w:t>»</w:t>
      </w:r>
      <w:r w:rsidR="007E7C8A">
        <w:rPr>
          <w:rFonts w:ascii="Arial" w:hAnsi="Arial" w:cs="Arial"/>
          <w:kern w:val="2"/>
          <w14:ligatures w14:val="standardContextual"/>
        </w:rPr>
        <w:t> </w:t>
      </w:r>
      <w:r w:rsidRPr="00441E71">
        <w:rPr>
          <w:rFonts w:ascii="Arial" w:hAnsi="Arial" w:cs="Arial"/>
          <w:kern w:val="2"/>
          <w14:ligatures w14:val="standardContextual"/>
        </w:rPr>
        <w:t>;</w:t>
      </w:r>
    </w:p>
    <w:p w14:paraId="68036E0E" w14:textId="77777777" w:rsidR="007E7C8A" w:rsidRPr="00441E71" w:rsidRDefault="007E7C8A" w:rsidP="008902BD">
      <w:pPr>
        <w:suppressAutoHyphens/>
        <w:contextualSpacing/>
        <w:jc w:val="both"/>
        <w:rPr>
          <w:rFonts w:ascii="Arial" w:hAnsi="Arial" w:cs="Arial"/>
          <w:kern w:val="2"/>
          <w14:ligatures w14:val="standardContextual"/>
        </w:rPr>
      </w:pPr>
    </w:p>
    <w:p w14:paraId="711232ED" w14:textId="4337CEF4"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b/>
          <w:bCs/>
          <w:kern w:val="2"/>
          <w14:ligatures w14:val="standardContextual"/>
        </w:rPr>
        <w:t xml:space="preserve">Désigne Madame </w:t>
      </w:r>
      <w:r w:rsidR="000648F8">
        <w:rPr>
          <w:rFonts w:ascii="Arial" w:hAnsi="Arial" w:cs="Arial"/>
          <w:b/>
          <w:bCs/>
          <w:kern w:val="2"/>
          <w14:ligatures w14:val="standardContextual"/>
        </w:rPr>
        <w:t>É</w:t>
      </w:r>
      <w:r w:rsidRPr="00441E71">
        <w:rPr>
          <w:rFonts w:ascii="Arial" w:hAnsi="Arial" w:cs="Arial"/>
          <w:b/>
          <w:bCs/>
          <w:kern w:val="2"/>
          <w14:ligatures w14:val="standardContextual"/>
        </w:rPr>
        <w:t>lodie</w:t>
      </w:r>
      <w:r w:rsidR="00A218C8">
        <w:rPr>
          <w:rFonts w:ascii="Arial" w:hAnsi="Arial" w:cs="Arial"/>
          <w:b/>
          <w:bCs/>
          <w:kern w:val="2"/>
          <w14:ligatures w14:val="standardContextual"/>
        </w:rPr>
        <w:t> </w:t>
      </w:r>
      <w:r w:rsidRPr="00441E71">
        <w:rPr>
          <w:rFonts w:ascii="Arial" w:hAnsi="Arial" w:cs="Arial"/>
          <w:b/>
          <w:bCs/>
          <w:kern w:val="2"/>
          <w14:ligatures w14:val="standardContextual"/>
        </w:rPr>
        <w:t>DUHAUT</w:t>
      </w:r>
      <w:r w:rsidRPr="00441E71">
        <w:rPr>
          <w:rFonts w:ascii="Arial" w:hAnsi="Arial" w:cs="Arial"/>
          <w:kern w:val="2"/>
          <w14:ligatures w14:val="standardContextual"/>
        </w:rPr>
        <w:t>, comme déléguée, soit au comité syndical, soit au collège des communes désignant les représentants au comité syndical, conformément à l’article «</w:t>
      </w:r>
      <w:r w:rsidR="007E7C8A">
        <w:rPr>
          <w:rFonts w:ascii="Arial" w:hAnsi="Arial" w:cs="Arial"/>
          <w:kern w:val="2"/>
          <w14:ligatures w14:val="standardContextual"/>
        </w:rPr>
        <w:t> </w:t>
      </w:r>
      <w:r w:rsidRPr="00441E71">
        <w:rPr>
          <w:rFonts w:ascii="Arial" w:hAnsi="Arial" w:cs="Arial"/>
          <w:kern w:val="2"/>
          <w14:ligatures w14:val="standardContextual"/>
        </w:rPr>
        <w:t>8</w:t>
      </w:r>
      <w:r w:rsidR="002B6308">
        <w:rPr>
          <w:rFonts w:ascii="Arial" w:hAnsi="Arial" w:cs="Arial"/>
          <w:kern w:val="2"/>
          <w14:ligatures w14:val="standardContextual"/>
        </w:rPr>
        <w:t>,</w:t>
      </w:r>
      <w:r w:rsidRPr="00441E71">
        <w:rPr>
          <w:rFonts w:ascii="Arial" w:hAnsi="Arial" w:cs="Arial"/>
          <w:kern w:val="2"/>
          <w14:ligatures w14:val="standardContextual"/>
        </w:rPr>
        <w:t>1</w:t>
      </w:r>
      <w:r w:rsidR="007E7C8A">
        <w:rPr>
          <w:rFonts w:ascii="Arial" w:hAnsi="Arial" w:cs="Arial"/>
          <w:kern w:val="2"/>
          <w14:ligatures w14:val="standardContextual"/>
        </w:rPr>
        <w:t> </w:t>
      </w:r>
      <w:r w:rsidRPr="00441E71">
        <w:rPr>
          <w:rFonts w:ascii="Arial" w:hAnsi="Arial" w:cs="Arial"/>
          <w:kern w:val="2"/>
          <w14:ligatures w14:val="standardContextual"/>
        </w:rPr>
        <w:t>composition du comité syndical</w:t>
      </w:r>
      <w:r w:rsidR="007E7C8A">
        <w:rPr>
          <w:rFonts w:ascii="Arial" w:hAnsi="Arial" w:cs="Arial"/>
          <w:kern w:val="2"/>
          <w14:ligatures w14:val="standardContextual"/>
        </w:rPr>
        <w:t> </w:t>
      </w:r>
      <w:r w:rsidRPr="00441E71">
        <w:rPr>
          <w:rFonts w:ascii="Arial" w:hAnsi="Arial" w:cs="Arial"/>
          <w:kern w:val="2"/>
          <w14:ligatures w14:val="standardContextual"/>
        </w:rPr>
        <w:t>», figurant dans les statuts du syndicat mixte.</w:t>
      </w:r>
    </w:p>
    <w:p w14:paraId="3449E8B9" w14:textId="77777777"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Annexe :</w:t>
      </w:r>
    </w:p>
    <w:p w14:paraId="1271CACA" w14:textId="7B45BC6A" w:rsidR="00441E71" w:rsidRPr="00441E71" w:rsidRDefault="00441E71" w:rsidP="008902BD">
      <w:pPr>
        <w:numPr>
          <w:ilvl w:val="0"/>
          <w:numId w:val="3"/>
        </w:numPr>
        <w:suppressAutoHyphens/>
        <w:contextualSpacing/>
        <w:jc w:val="both"/>
        <w:rPr>
          <w:rFonts w:ascii="Arial" w:eastAsia="Calibri" w:hAnsi="Arial" w:cs="Arial"/>
          <w:lang w:eastAsia="fr-FR"/>
        </w:rPr>
      </w:pPr>
      <w:r w:rsidRPr="00441E71">
        <w:rPr>
          <w:rFonts w:ascii="Arial" w:eastAsia="Calibri" w:hAnsi="Arial" w:cs="Arial"/>
          <w:lang w:eastAsia="fr-FR"/>
        </w:rPr>
        <w:t>Statuts du Syndicat mixte Nord –</w:t>
      </w:r>
      <w:r w:rsidR="007E7C8A">
        <w:rPr>
          <w:rFonts w:ascii="Arial" w:eastAsia="Calibri" w:hAnsi="Arial" w:cs="Arial"/>
          <w:lang w:eastAsia="fr-FR"/>
        </w:rPr>
        <w:t> </w:t>
      </w:r>
      <w:r w:rsidRPr="00441E71">
        <w:rPr>
          <w:rFonts w:ascii="Arial" w:eastAsia="Calibri" w:hAnsi="Arial" w:cs="Arial"/>
          <w:lang w:eastAsia="fr-FR"/>
        </w:rPr>
        <w:t>Pas-de-Calais Numérique et ses annexes</w:t>
      </w:r>
      <w:r w:rsidR="00674DA1">
        <w:rPr>
          <w:rFonts w:ascii="Arial" w:eastAsia="Calibri" w:hAnsi="Arial" w:cs="Arial"/>
          <w:lang w:eastAsia="fr-FR"/>
        </w:rPr>
        <w:t> </w:t>
      </w:r>
      <w:r w:rsidRPr="00441E71">
        <w:rPr>
          <w:rFonts w:ascii="Arial" w:eastAsia="Calibri" w:hAnsi="Arial" w:cs="Arial"/>
          <w:lang w:eastAsia="fr-FR"/>
        </w:rPr>
        <w:t>1 et 2.</w:t>
      </w:r>
    </w:p>
    <w:p w14:paraId="327D6919" w14:textId="77777777" w:rsidR="00441E71" w:rsidRPr="00441E71" w:rsidRDefault="00441E71" w:rsidP="008902BD">
      <w:pPr>
        <w:suppressAutoHyphens/>
        <w:ind w:left="720"/>
        <w:contextualSpacing/>
        <w:jc w:val="both"/>
        <w:rPr>
          <w:rFonts w:ascii="Arial" w:eastAsia="Calibri" w:hAnsi="Arial" w:cs="Arial"/>
          <w:lang w:eastAsia="fr-FR"/>
        </w:rPr>
      </w:pPr>
    </w:p>
    <w:p w14:paraId="016A3CA0" w14:textId="49769A00" w:rsidR="00E052FF"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 point a été présenté en commission enfance jeunesse le 13</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2023</w:t>
      </w:r>
      <w:r w:rsidR="00E052FF">
        <w:rPr>
          <w:rFonts w:ascii="Arial" w:hAnsi="Arial" w:cs="Arial"/>
          <w:kern w:val="2"/>
          <w14:ligatures w14:val="standardContextual"/>
        </w:rPr>
        <w:t>.</w:t>
      </w:r>
    </w:p>
    <w:p w14:paraId="204D8500" w14:textId="77777777" w:rsidR="00975A5A" w:rsidRDefault="00975A5A" w:rsidP="008902BD">
      <w:pPr>
        <w:suppressAutoHyphens/>
        <w:contextualSpacing/>
        <w:jc w:val="both"/>
        <w:rPr>
          <w:rFonts w:ascii="Arial" w:hAnsi="Arial" w:cs="Arial"/>
          <w:kern w:val="2"/>
          <w14:ligatures w14:val="standardContextual"/>
        </w:rPr>
      </w:pPr>
    </w:p>
    <w:p w14:paraId="25F79B80" w14:textId="20D02FB7" w:rsidR="00975A5A" w:rsidRDefault="00975A5A" w:rsidP="008902BD">
      <w:pPr>
        <w:suppressAutoHyphens/>
        <w:contextualSpacing/>
        <w:jc w:val="both"/>
        <w:rPr>
          <w:rFonts w:ascii="Arial" w:hAnsi="Arial" w:cs="Arial"/>
          <w:kern w:val="2"/>
          <w14:ligatures w14:val="standardContextual"/>
        </w:rPr>
      </w:pPr>
      <w:r>
        <w:rPr>
          <w:rFonts w:ascii="Arial" w:hAnsi="Arial" w:cs="Arial"/>
          <w:kern w:val="2"/>
          <w14:ligatures w14:val="standardContextual"/>
        </w:rPr>
        <w:t>Ces points sont approuvés à l’unanimité</w:t>
      </w:r>
    </w:p>
    <w:p w14:paraId="778BEFE2" w14:textId="77777777" w:rsidR="00975A5A" w:rsidRDefault="00975A5A" w:rsidP="008902BD">
      <w:pPr>
        <w:suppressAutoHyphens/>
        <w:contextualSpacing/>
        <w:jc w:val="both"/>
        <w:rPr>
          <w:rFonts w:ascii="Arial" w:hAnsi="Arial" w:cs="Arial"/>
          <w:kern w:val="2"/>
          <w14:ligatures w14:val="standardContextual"/>
        </w:rPr>
      </w:pPr>
    </w:p>
    <w:p w14:paraId="57A0ED30" w14:textId="2181902F" w:rsidR="00FB03B3" w:rsidRDefault="00FB03B3" w:rsidP="008902BD">
      <w:pPr>
        <w:suppressAutoHyphens/>
        <w:contextualSpacing/>
        <w:jc w:val="both"/>
        <w:rPr>
          <w:rFonts w:ascii="Arial" w:eastAsia="Aptos" w:hAnsi="Arial" w:cs="Arial"/>
          <w:kern w:val="2"/>
          <w14:ligatures w14:val="standardContextual"/>
        </w:rPr>
      </w:pPr>
      <w:r w:rsidRPr="00FB03B3">
        <w:rPr>
          <w:rFonts w:ascii="Arial" w:eastAsia="Calibri" w:hAnsi="Arial" w:cs="Arial"/>
          <w:kern w:val="2"/>
          <w14:ligatures w14:val="standardContextual"/>
        </w:rPr>
        <w:t xml:space="preserve">Monsieur le Maire salue </w:t>
      </w:r>
      <w:r w:rsidR="0014085F" w:rsidRPr="00FB03B3">
        <w:rPr>
          <w:rFonts w:ascii="Arial" w:eastAsia="Calibri" w:hAnsi="Arial" w:cs="Arial"/>
          <w:kern w:val="2"/>
          <w14:ligatures w14:val="standardContextual"/>
        </w:rPr>
        <w:t>le travail mené</w:t>
      </w:r>
      <w:r w:rsidRPr="00FB03B3">
        <w:rPr>
          <w:rFonts w:ascii="Arial" w:eastAsia="Calibri" w:hAnsi="Arial" w:cs="Arial"/>
          <w:kern w:val="2"/>
          <w14:ligatures w14:val="standardContextual"/>
        </w:rPr>
        <w:t xml:space="preserve"> pour la première fois entre </w:t>
      </w:r>
      <w:r w:rsidRPr="00FB03B3">
        <w:rPr>
          <w:rFonts w:ascii="Arial" w:eastAsia="Aptos" w:hAnsi="Arial" w:cs="Arial"/>
          <w:kern w:val="2"/>
          <w14:ligatures w14:val="standardContextual"/>
        </w:rPr>
        <w:t xml:space="preserve">la Région et la </w:t>
      </w:r>
      <w:r w:rsidR="000648F8">
        <w:rPr>
          <w:rFonts w:ascii="Arial" w:eastAsia="Aptos" w:hAnsi="Arial" w:cs="Arial"/>
          <w:kern w:val="2"/>
          <w14:ligatures w14:val="standardContextual"/>
        </w:rPr>
        <w:t>M</w:t>
      </w:r>
      <w:r w:rsidRPr="00FB03B3">
        <w:rPr>
          <w:rFonts w:ascii="Arial" w:eastAsia="Aptos" w:hAnsi="Arial" w:cs="Arial"/>
          <w:kern w:val="2"/>
          <w14:ligatures w14:val="standardContextual"/>
        </w:rPr>
        <w:t>étropole de Lille</w:t>
      </w:r>
      <w:r w:rsidR="00161D77">
        <w:rPr>
          <w:rFonts w:ascii="Arial" w:eastAsia="Aptos" w:hAnsi="Arial" w:cs="Arial"/>
          <w:kern w:val="2"/>
          <w14:ligatures w14:val="standardContextual"/>
        </w:rPr>
        <w:t>,</w:t>
      </w:r>
      <w:r w:rsidRPr="00FB03B3">
        <w:rPr>
          <w:rFonts w:ascii="Arial" w:eastAsia="Aptos" w:hAnsi="Arial" w:cs="Arial"/>
          <w:kern w:val="2"/>
          <w14:ligatures w14:val="standardContextual"/>
        </w:rPr>
        <w:t xml:space="preserve"> </w:t>
      </w:r>
      <w:r w:rsidR="000648F8">
        <w:rPr>
          <w:rFonts w:ascii="Arial" w:eastAsia="Aptos" w:hAnsi="Arial" w:cs="Arial"/>
          <w:kern w:val="2"/>
          <w14:ligatures w14:val="standardContextual"/>
        </w:rPr>
        <w:t xml:space="preserve">puis il </w:t>
      </w:r>
      <w:r w:rsidRPr="00FB03B3">
        <w:rPr>
          <w:rFonts w:ascii="Arial" w:eastAsia="Aptos" w:hAnsi="Arial" w:cs="Arial"/>
          <w:kern w:val="2"/>
          <w14:ligatures w14:val="standardContextual"/>
        </w:rPr>
        <w:t xml:space="preserve">remercie Madame Duhaut pour avoir pris cette </w:t>
      </w:r>
      <w:r w:rsidR="002B68FE" w:rsidRPr="00FB03B3">
        <w:rPr>
          <w:rFonts w:ascii="Arial" w:eastAsia="Aptos" w:hAnsi="Arial" w:cs="Arial"/>
          <w:kern w:val="2"/>
          <w14:ligatures w14:val="standardContextual"/>
        </w:rPr>
        <w:t>responsabilité</w:t>
      </w:r>
      <w:r w:rsidRPr="00FB03B3">
        <w:rPr>
          <w:rFonts w:ascii="Arial" w:eastAsia="Aptos" w:hAnsi="Arial" w:cs="Arial"/>
          <w:kern w:val="2"/>
          <w14:ligatures w14:val="standardContextual"/>
        </w:rPr>
        <w:t xml:space="preserve"> de </w:t>
      </w:r>
      <w:r w:rsidR="002B68FE">
        <w:rPr>
          <w:rFonts w:ascii="Arial" w:eastAsia="Aptos" w:hAnsi="Arial" w:cs="Arial"/>
          <w:kern w:val="2"/>
          <w14:ligatures w14:val="standardContextual"/>
        </w:rPr>
        <w:t xml:space="preserve">déléguée au sein du Comité. </w:t>
      </w:r>
    </w:p>
    <w:p w14:paraId="4632C674" w14:textId="77777777" w:rsidR="002B68FE" w:rsidRPr="00FB03B3" w:rsidRDefault="002B68FE" w:rsidP="008902BD">
      <w:pPr>
        <w:suppressAutoHyphens/>
        <w:contextualSpacing/>
        <w:jc w:val="both"/>
        <w:rPr>
          <w:rFonts w:ascii="Arial" w:eastAsia="Calibri" w:hAnsi="Arial" w:cs="Arial"/>
          <w:kern w:val="2"/>
          <w14:ligatures w14:val="standardContextual"/>
        </w:rPr>
      </w:pPr>
    </w:p>
    <w:p w14:paraId="74BBE6D5" w14:textId="46667F11"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SOLDE PARTICIPATION FINANCI</w:t>
      </w:r>
      <w:r w:rsidR="000648F8">
        <w:rPr>
          <w:rFonts w:ascii="Arial" w:hAnsi="Arial" w:cs="Arial"/>
          <w:b/>
          <w:bCs/>
          <w:kern w:val="2"/>
          <w:u w:val="single"/>
          <w14:ligatures w14:val="standardContextual"/>
        </w:rPr>
        <w:t>È</w:t>
      </w:r>
      <w:r w:rsidRPr="00441E71">
        <w:rPr>
          <w:rFonts w:ascii="Arial" w:hAnsi="Arial" w:cs="Arial"/>
          <w:b/>
          <w:bCs/>
          <w:kern w:val="2"/>
          <w:u w:val="single"/>
          <w14:ligatures w14:val="standardContextual"/>
        </w:rPr>
        <w:t>RE AU FONCTIONNEMENT DU CCAS</w:t>
      </w:r>
    </w:p>
    <w:p w14:paraId="4CF1DC50" w14:textId="77777777" w:rsidR="00255D15" w:rsidRDefault="00255D15" w:rsidP="008902BD">
      <w:pPr>
        <w:suppressAutoHyphens/>
        <w:contextualSpacing/>
        <w:jc w:val="both"/>
        <w:rPr>
          <w:rFonts w:ascii="Arial" w:eastAsia="Times New Roman" w:hAnsi="Arial" w:cs="Arial"/>
          <w:kern w:val="2"/>
          <w:lang w:eastAsia="fr-FR"/>
          <w14:ligatures w14:val="standardContextual"/>
        </w:rPr>
      </w:pPr>
    </w:p>
    <w:p w14:paraId="6793686C" w14:textId="37A062BE" w:rsidR="00441E71" w:rsidRPr="00441E71" w:rsidRDefault="00441E71" w:rsidP="008902BD">
      <w:pPr>
        <w:suppressAutoHyphens/>
        <w:contextualSpacing/>
        <w:jc w:val="both"/>
        <w:rPr>
          <w:rFonts w:ascii="Arial" w:eastAsia="Times New Roman" w:hAnsi="Arial" w:cs="Arial"/>
          <w:kern w:val="2"/>
          <w:lang w:eastAsia="fr-FR"/>
          <w14:ligatures w14:val="standardContextual"/>
        </w:rPr>
      </w:pPr>
      <w:r w:rsidRPr="00441E71">
        <w:rPr>
          <w:rFonts w:ascii="Arial" w:eastAsia="Times New Roman" w:hAnsi="Arial" w:cs="Arial"/>
          <w:kern w:val="2"/>
          <w:lang w:eastAsia="fr-FR"/>
          <w14:ligatures w14:val="standardContextual"/>
        </w:rPr>
        <w:t>Madame De</w:t>
      </w:r>
      <w:r w:rsidR="00D730FB">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Seixas,</w:t>
      </w:r>
      <w:r w:rsidRPr="00441E71">
        <w:rPr>
          <w:rFonts w:ascii="Arial" w:hAnsi="Arial" w:cs="Arial"/>
          <w:kern w:val="2"/>
          <w14:ligatures w14:val="standardContextual"/>
        </w:rPr>
        <w:t xml:space="preserve"> conseillère déléguée aux finances</w:t>
      </w:r>
      <w:r w:rsidRPr="00441E71">
        <w:rPr>
          <w:rFonts w:ascii="Arial" w:eastAsia="Times New Roman" w:hAnsi="Arial" w:cs="Arial"/>
          <w:kern w:val="2"/>
          <w:lang w:eastAsia="fr-FR"/>
          <w14:ligatures w14:val="standardContextual"/>
        </w:rPr>
        <w:t>, rappelle aux membres de l’assemblée que pour permettre le bon fonctionnement de la trésorerie du CCAS, un acompte sur la participation de la commune au titre de l’année</w:t>
      </w:r>
      <w:r w:rsidR="00674DA1">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2023 a été consenti par délibération du 8</w:t>
      </w:r>
      <w:r w:rsidR="00A218C8">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février</w:t>
      </w:r>
      <w:r w:rsidR="007E7C8A">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2023. Elle rappelle également le montant de cette participation inscrit au budget primitif</w:t>
      </w:r>
      <w:r w:rsidR="00674DA1">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2023</w:t>
      </w:r>
      <w:r w:rsidR="0099747F">
        <w:rPr>
          <w:rFonts w:ascii="Arial" w:eastAsia="Times New Roman" w:hAnsi="Arial" w:cs="Arial"/>
          <w:kern w:val="2"/>
          <w:lang w:eastAsia="fr-FR"/>
          <w14:ligatures w14:val="standardContextual"/>
        </w:rPr>
        <w:t>,</w:t>
      </w:r>
      <w:r w:rsidRPr="00441E71">
        <w:rPr>
          <w:rFonts w:ascii="Arial" w:eastAsia="Times New Roman" w:hAnsi="Arial" w:cs="Arial"/>
          <w:kern w:val="2"/>
          <w:lang w:eastAsia="fr-FR"/>
          <w14:ligatures w14:val="standardContextual"/>
        </w:rPr>
        <w:t xml:space="preserve"> soit 51</w:t>
      </w:r>
      <w:bookmarkStart w:id="1" w:name="_Hlk157460121"/>
      <w:r w:rsidR="007E7C8A">
        <w:rPr>
          <w:rFonts w:ascii="Arial" w:eastAsia="Times New Roman" w:hAnsi="Arial" w:cs="Arial"/>
          <w:kern w:val="2"/>
          <w:lang w:eastAsia="fr-FR"/>
          <w14:ligatures w14:val="standardContextual"/>
        </w:rPr>
        <w:t> </w:t>
      </w:r>
      <w:r w:rsidR="00A95E1C">
        <w:rPr>
          <w:rFonts w:ascii="Arial" w:eastAsia="Times New Roman" w:hAnsi="Arial" w:cs="Arial"/>
          <w:kern w:val="2"/>
          <w:lang w:eastAsia="fr-FR"/>
          <w14:ligatures w14:val="standardContextual"/>
        </w:rPr>
        <w:t>488,68</w:t>
      </w:r>
      <w:r w:rsidR="007E7C8A">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w:t>
      </w:r>
      <w:bookmarkEnd w:id="1"/>
      <w:r w:rsidRPr="00441E71">
        <w:rPr>
          <w:rFonts w:ascii="Arial" w:eastAsia="Times New Roman" w:hAnsi="Arial" w:cs="Arial"/>
          <w:kern w:val="2"/>
          <w:lang w:eastAsia="fr-FR"/>
          <w14:ligatures w14:val="standardContextual"/>
        </w:rPr>
        <w:t xml:space="preserve">. </w:t>
      </w:r>
    </w:p>
    <w:p w14:paraId="1D19D892" w14:textId="77777777" w:rsidR="00441E71" w:rsidRPr="00441E71" w:rsidRDefault="00441E71" w:rsidP="008902BD">
      <w:pPr>
        <w:tabs>
          <w:tab w:val="left" w:pos="1080"/>
        </w:tabs>
        <w:suppressAutoHyphens/>
        <w:contextualSpacing/>
        <w:jc w:val="both"/>
        <w:rPr>
          <w:rFonts w:ascii="Arial" w:eastAsia="Times New Roman" w:hAnsi="Arial" w:cs="Arial"/>
          <w:kern w:val="2"/>
          <w:lang w:eastAsia="fr-FR"/>
          <w14:ligatures w14:val="standardContextual"/>
        </w:rPr>
      </w:pPr>
    </w:p>
    <w:p w14:paraId="03960AA5" w14:textId="1EF8D82F" w:rsidR="00441E71" w:rsidRDefault="00441E71" w:rsidP="008902BD">
      <w:pPr>
        <w:suppressAutoHyphens/>
        <w:contextualSpacing/>
        <w:jc w:val="both"/>
        <w:rPr>
          <w:rFonts w:ascii="Arial" w:eastAsia="Times New Roman" w:hAnsi="Arial" w:cs="Arial"/>
          <w:kern w:val="2"/>
          <w:lang w:eastAsia="fr-FR"/>
          <w14:ligatures w14:val="standardContextual"/>
        </w:rPr>
      </w:pPr>
      <w:r w:rsidRPr="00441E71">
        <w:rPr>
          <w:rFonts w:ascii="Arial" w:eastAsia="Times New Roman" w:hAnsi="Arial" w:cs="Arial"/>
          <w:kern w:val="2"/>
          <w:lang w:eastAsia="fr-FR"/>
          <w14:ligatures w14:val="standardContextual"/>
        </w:rPr>
        <w:t>Madame De</w:t>
      </w:r>
      <w:r w:rsidR="00D730FB">
        <w:rPr>
          <w:rFonts w:ascii="Arial" w:eastAsia="Times New Roman" w:hAnsi="Arial" w:cs="Arial"/>
          <w:kern w:val="2"/>
          <w:lang w:eastAsia="fr-FR"/>
          <w14:ligatures w14:val="standardContextual"/>
        </w:rPr>
        <w:t> </w:t>
      </w:r>
      <w:r w:rsidRPr="00441E71">
        <w:rPr>
          <w:rFonts w:ascii="Arial" w:eastAsia="Times New Roman" w:hAnsi="Arial" w:cs="Arial"/>
          <w:kern w:val="2"/>
          <w:lang w:eastAsia="fr-FR"/>
          <w14:ligatures w14:val="standardContextual"/>
        </w:rPr>
        <w:t>Seixas demande donc aux membres de l’assemblée de bien vouloir l’autoriser à verser le solde de cette participation soit 21</w:t>
      </w:r>
      <w:r w:rsidR="007E7C8A">
        <w:rPr>
          <w:rFonts w:ascii="Arial" w:eastAsia="Times New Roman" w:hAnsi="Arial" w:cs="Arial"/>
          <w:kern w:val="2"/>
          <w:lang w:eastAsia="fr-FR"/>
          <w14:ligatures w14:val="standardContextual"/>
        </w:rPr>
        <w:t> </w:t>
      </w:r>
      <w:r w:rsidR="00A95E1C">
        <w:rPr>
          <w:rFonts w:ascii="Arial" w:eastAsia="Times New Roman" w:hAnsi="Arial" w:cs="Arial"/>
          <w:kern w:val="2"/>
          <w:lang w:eastAsia="fr-FR"/>
          <w14:ligatures w14:val="standardContextual"/>
        </w:rPr>
        <w:t>488,68</w:t>
      </w:r>
      <w:r w:rsidR="007E7C8A">
        <w:rPr>
          <w:rFonts w:ascii="Arial" w:eastAsia="Times New Roman" w:hAnsi="Arial" w:cs="Arial"/>
          <w:kern w:val="2"/>
          <w:lang w:eastAsia="fr-FR"/>
          <w14:ligatures w14:val="standardContextual"/>
        </w:rPr>
        <w:t> </w:t>
      </w:r>
      <w:r w:rsidR="00255D15">
        <w:rPr>
          <w:rFonts w:ascii="Arial" w:eastAsia="Times New Roman" w:hAnsi="Arial" w:cs="Arial"/>
          <w:kern w:val="2"/>
          <w:lang w:eastAsia="fr-FR"/>
          <w14:ligatures w14:val="standardContextual"/>
        </w:rPr>
        <w:t xml:space="preserve">€ </w:t>
      </w:r>
      <w:r w:rsidRPr="00441E71">
        <w:rPr>
          <w:rFonts w:ascii="Arial" w:eastAsia="Times New Roman" w:hAnsi="Arial" w:cs="Arial"/>
          <w:kern w:val="2"/>
          <w:lang w:eastAsia="fr-FR"/>
          <w14:ligatures w14:val="standardContextual"/>
        </w:rPr>
        <w:t>au profit du CCAS.</w:t>
      </w:r>
    </w:p>
    <w:p w14:paraId="0E1AC979" w14:textId="77777777" w:rsidR="0014085F" w:rsidRPr="00441E71" w:rsidRDefault="0014085F" w:rsidP="008902BD">
      <w:pPr>
        <w:suppressAutoHyphens/>
        <w:contextualSpacing/>
        <w:jc w:val="both"/>
        <w:rPr>
          <w:rFonts w:ascii="Arial" w:eastAsia="Times New Roman" w:hAnsi="Arial" w:cs="Arial"/>
          <w:kern w:val="2"/>
          <w:lang w:eastAsia="fr-FR"/>
          <w14:ligatures w14:val="standardContextual"/>
        </w:rPr>
      </w:pPr>
    </w:p>
    <w:p w14:paraId="2E2318DC" w14:textId="759DC24D"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255D15">
        <w:rPr>
          <w:rFonts w:ascii="Arial" w:hAnsi="Arial" w:cs="Arial"/>
          <w:kern w:val="2"/>
          <w14:ligatures w14:val="standardContextual"/>
        </w:rPr>
        <w:t>.</w:t>
      </w:r>
    </w:p>
    <w:p w14:paraId="137D7D40" w14:textId="77777777" w:rsidR="00441E71" w:rsidRPr="00441E71" w:rsidRDefault="00441E71" w:rsidP="008902BD">
      <w:pPr>
        <w:suppressAutoHyphens/>
        <w:contextualSpacing/>
        <w:jc w:val="both"/>
        <w:rPr>
          <w:rFonts w:ascii="Arial" w:eastAsia="Arial" w:hAnsi="Arial" w:cs="Arial"/>
          <w:lang w:eastAsia="fr-FR"/>
        </w:rPr>
      </w:pPr>
    </w:p>
    <w:p w14:paraId="503AC51C" w14:textId="10D5D147" w:rsidR="00441E71" w:rsidRPr="00441E71" w:rsidRDefault="00441E71" w:rsidP="008902BD">
      <w:pPr>
        <w:suppressAutoHyphens/>
        <w:contextualSpacing/>
        <w:jc w:val="center"/>
        <w:rPr>
          <w:rFonts w:ascii="Arial" w:eastAsia="Times New Roman" w:hAnsi="Arial" w:cs="Arial"/>
          <w:b/>
          <w:bCs/>
          <w:kern w:val="2"/>
          <w:u w:val="single"/>
          <w:lang w:eastAsia="fr-FR"/>
          <w14:ligatures w14:val="standardContextual"/>
        </w:rPr>
      </w:pPr>
      <w:r w:rsidRPr="00441E71">
        <w:rPr>
          <w:rFonts w:ascii="Arial" w:eastAsia="Times New Roman" w:hAnsi="Arial" w:cs="Arial"/>
          <w:b/>
          <w:bCs/>
          <w:kern w:val="2"/>
          <w:u w:val="single"/>
          <w:lang w:eastAsia="fr-FR"/>
          <w14:ligatures w14:val="standardContextual"/>
        </w:rPr>
        <w:t xml:space="preserve">AVENANT </w:t>
      </w:r>
      <w:r w:rsidR="0099747F">
        <w:rPr>
          <w:rFonts w:ascii="Arial" w:eastAsia="Times New Roman" w:hAnsi="Arial" w:cs="Arial"/>
          <w:b/>
          <w:bCs/>
          <w:kern w:val="2"/>
          <w:u w:val="single"/>
          <w:lang w:eastAsia="fr-FR"/>
          <w14:ligatures w14:val="standardContextual"/>
        </w:rPr>
        <w:t>À</w:t>
      </w:r>
      <w:r w:rsidRPr="00441E71">
        <w:rPr>
          <w:rFonts w:ascii="Arial" w:eastAsia="Times New Roman" w:hAnsi="Arial" w:cs="Arial"/>
          <w:b/>
          <w:bCs/>
          <w:kern w:val="2"/>
          <w:u w:val="single"/>
          <w:lang w:eastAsia="fr-FR"/>
          <w14:ligatures w14:val="standardContextual"/>
        </w:rPr>
        <w:t xml:space="preserve"> LA CONVENTION DE PARTENARIAT GROUPEMENT DE COMMANDES POUR LE R</w:t>
      </w:r>
      <w:r w:rsidR="00DC53A9">
        <w:rPr>
          <w:rFonts w:ascii="Arial" w:eastAsia="Times New Roman" w:hAnsi="Arial" w:cs="Arial"/>
          <w:b/>
          <w:bCs/>
          <w:kern w:val="2"/>
          <w:u w:val="single"/>
          <w:lang w:eastAsia="fr-FR"/>
          <w14:ligatures w14:val="standardContextual"/>
        </w:rPr>
        <w:t>É</w:t>
      </w:r>
      <w:r w:rsidRPr="00441E71">
        <w:rPr>
          <w:rFonts w:ascii="Arial" w:eastAsia="Times New Roman" w:hAnsi="Arial" w:cs="Arial"/>
          <w:b/>
          <w:bCs/>
          <w:kern w:val="2"/>
          <w:u w:val="single"/>
          <w:lang w:eastAsia="fr-FR"/>
          <w14:ligatures w14:val="standardContextual"/>
        </w:rPr>
        <w:t>SEAU DES M</w:t>
      </w:r>
      <w:r w:rsidR="0099747F">
        <w:rPr>
          <w:rFonts w:ascii="Arial" w:eastAsia="Times New Roman" w:hAnsi="Arial" w:cs="Arial"/>
          <w:b/>
          <w:bCs/>
          <w:kern w:val="2"/>
          <w:u w:val="single"/>
          <w:lang w:eastAsia="fr-FR"/>
          <w14:ligatures w14:val="standardContextual"/>
        </w:rPr>
        <w:t>ÉDIATHÈ</w:t>
      </w:r>
      <w:r w:rsidRPr="00441E71">
        <w:rPr>
          <w:rFonts w:ascii="Arial" w:eastAsia="Times New Roman" w:hAnsi="Arial" w:cs="Arial"/>
          <w:b/>
          <w:bCs/>
          <w:kern w:val="2"/>
          <w:u w:val="single"/>
          <w:lang w:eastAsia="fr-FR"/>
          <w14:ligatures w14:val="standardContextual"/>
        </w:rPr>
        <w:t>QUES DU M</w:t>
      </w:r>
      <w:r w:rsidR="00DC53A9">
        <w:rPr>
          <w:rFonts w:ascii="Arial" w:eastAsia="Times New Roman" w:hAnsi="Arial" w:cs="Arial"/>
          <w:b/>
          <w:bCs/>
          <w:kern w:val="2"/>
          <w:u w:val="single"/>
          <w:lang w:eastAsia="fr-FR"/>
          <w14:ligatures w14:val="standardContextual"/>
        </w:rPr>
        <w:t>É</w:t>
      </w:r>
      <w:r w:rsidRPr="00441E71">
        <w:rPr>
          <w:rFonts w:ascii="Arial" w:eastAsia="Times New Roman" w:hAnsi="Arial" w:cs="Arial"/>
          <w:b/>
          <w:bCs/>
          <w:kern w:val="2"/>
          <w:u w:val="single"/>
          <w:lang w:eastAsia="fr-FR"/>
          <w14:ligatures w14:val="standardContextual"/>
        </w:rPr>
        <w:t>LANTOIS POUR 2023.</w:t>
      </w:r>
    </w:p>
    <w:p w14:paraId="79A89A3C" w14:textId="77777777" w:rsidR="00441E71" w:rsidRPr="00441E71" w:rsidRDefault="00441E71" w:rsidP="008902BD">
      <w:pPr>
        <w:suppressAutoHyphens/>
        <w:contextualSpacing/>
        <w:jc w:val="both"/>
        <w:rPr>
          <w:rFonts w:ascii="Arial" w:eastAsia="Times New Roman" w:hAnsi="Arial" w:cs="Arial"/>
          <w:kern w:val="2"/>
          <w:lang w:eastAsia="fr-FR"/>
          <w14:ligatures w14:val="standardContextual"/>
        </w:rPr>
      </w:pPr>
    </w:p>
    <w:p w14:paraId="104316A7" w14:textId="20E38E30" w:rsidR="000F314E" w:rsidRDefault="000F314E" w:rsidP="008902BD">
      <w:pPr>
        <w:suppressAutoHyphens/>
        <w:contextualSpacing/>
        <w:jc w:val="both"/>
        <w:rPr>
          <w:rFonts w:ascii="Arial" w:hAnsi="Arial" w:cs="Arial"/>
          <w:kern w:val="2"/>
          <w14:ligatures w14:val="standardContextual"/>
        </w:rPr>
      </w:pPr>
      <w:r>
        <w:rPr>
          <w:rFonts w:ascii="Arial" w:hAnsi="Arial" w:cs="Arial"/>
          <w:kern w:val="2"/>
          <w14:ligatures w14:val="standardContextual"/>
        </w:rPr>
        <w:t xml:space="preserve">Monsieur le Maire informe qu’il s’agit </w:t>
      </w:r>
      <w:r w:rsidR="0099747F">
        <w:rPr>
          <w:rFonts w:ascii="Arial" w:hAnsi="Arial" w:cs="Arial"/>
          <w:kern w:val="2"/>
          <w14:ligatures w14:val="standardContextual"/>
        </w:rPr>
        <w:t>d’</w:t>
      </w:r>
      <w:r>
        <w:rPr>
          <w:rFonts w:ascii="Arial" w:hAnsi="Arial" w:cs="Arial"/>
          <w:kern w:val="2"/>
          <w14:ligatures w14:val="standardContextual"/>
        </w:rPr>
        <w:t>un avenant ajout</w:t>
      </w:r>
      <w:r w:rsidR="0099747F">
        <w:rPr>
          <w:rFonts w:ascii="Arial" w:hAnsi="Arial" w:cs="Arial"/>
          <w:kern w:val="2"/>
          <w14:ligatures w14:val="standardContextual"/>
        </w:rPr>
        <w:t>é</w:t>
      </w:r>
      <w:r>
        <w:rPr>
          <w:rFonts w:ascii="Arial" w:hAnsi="Arial" w:cs="Arial"/>
          <w:kern w:val="2"/>
          <w14:ligatures w14:val="standardContextual"/>
        </w:rPr>
        <w:t xml:space="preserve"> à la convention et qui fait l’objet d’une délibération. </w:t>
      </w:r>
    </w:p>
    <w:p w14:paraId="50C9FC30" w14:textId="77777777" w:rsidR="000F314E" w:rsidRDefault="000F314E" w:rsidP="008902BD">
      <w:pPr>
        <w:suppressAutoHyphens/>
        <w:contextualSpacing/>
        <w:jc w:val="both"/>
        <w:rPr>
          <w:rFonts w:ascii="Arial" w:hAnsi="Arial" w:cs="Arial"/>
          <w:kern w:val="2"/>
          <w14:ligatures w14:val="standardContextual"/>
        </w:rPr>
      </w:pPr>
    </w:p>
    <w:p w14:paraId="5431F28C" w14:textId="141E8593"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 xml:space="preserve">Madame Marie-Line LION DUVIVIER, adjointe en charge de la culture et de </w:t>
      </w:r>
      <w:r w:rsidR="000F314E" w:rsidRPr="00441E71">
        <w:rPr>
          <w:rFonts w:ascii="Arial" w:hAnsi="Arial" w:cs="Arial"/>
          <w:kern w:val="2"/>
          <w14:ligatures w14:val="standardContextual"/>
        </w:rPr>
        <w:t>l’animation</w:t>
      </w:r>
      <w:r w:rsidR="0099747F">
        <w:rPr>
          <w:rFonts w:ascii="Arial" w:hAnsi="Arial" w:cs="Arial"/>
          <w:kern w:val="2"/>
          <w14:ligatures w14:val="standardContextual"/>
        </w:rPr>
        <w:t>,</w:t>
      </w:r>
      <w:r w:rsidR="000F314E" w:rsidRPr="00441E71">
        <w:rPr>
          <w:rFonts w:ascii="Arial" w:hAnsi="Arial" w:cs="Arial"/>
          <w:kern w:val="2"/>
          <w14:ligatures w14:val="standardContextual"/>
        </w:rPr>
        <w:t xml:space="preserve"> rappelle</w:t>
      </w:r>
      <w:r w:rsidRPr="00441E71">
        <w:rPr>
          <w:rFonts w:ascii="Arial" w:hAnsi="Arial" w:cs="Arial"/>
          <w:kern w:val="2"/>
          <w14:ligatures w14:val="standardContextual"/>
        </w:rPr>
        <w:t xml:space="preserve"> aux membres de l’assemblée que par délibération en date du 13</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 xml:space="preserve">2022, la convention de partenariat pour le réseau des médiathèques du </w:t>
      </w:r>
      <w:proofErr w:type="spellStart"/>
      <w:r w:rsidRPr="00441E71">
        <w:rPr>
          <w:rFonts w:ascii="Arial" w:hAnsi="Arial" w:cs="Arial"/>
          <w:kern w:val="2"/>
          <w14:ligatures w14:val="standardContextual"/>
        </w:rPr>
        <w:t>Mélantois</w:t>
      </w:r>
      <w:proofErr w:type="spellEnd"/>
      <w:r w:rsidRPr="00441E71">
        <w:rPr>
          <w:rFonts w:ascii="Arial" w:hAnsi="Arial" w:cs="Arial"/>
          <w:kern w:val="2"/>
          <w14:ligatures w14:val="standardContextual"/>
        </w:rPr>
        <w:t xml:space="preserve"> a été renouvelée.</w:t>
      </w:r>
    </w:p>
    <w:p w14:paraId="1B32BD5A" w14:textId="77777777" w:rsidR="00441E71" w:rsidRPr="00441E71" w:rsidRDefault="00441E71" w:rsidP="008902BD">
      <w:pPr>
        <w:suppressAutoHyphens/>
        <w:contextualSpacing/>
        <w:jc w:val="both"/>
        <w:rPr>
          <w:rFonts w:ascii="Arial" w:hAnsi="Arial" w:cs="Arial"/>
          <w:kern w:val="2"/>
          <w14:ligatures w14:val="standardContextual"/>
        </w:rPr>
      </w:pPr>
    </w:p>
    <w:p w14:paraId="0496ED08" w14:textId="2D926848"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Cette nouvelle convention prévoyait que la coordination du réseau serait assurée par un agent de la commune de Lezennes. Cette dernière a fait valoir ses droits à une mutation en externe, dans l’attente d’un nouveau recrutement par la commune de Lezennes, la commune de Seclin a proposé d’assurer l’intérim des missions dévolues à cette chargée de coopération jusqu’au terme de la convention soit le 31</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2023</w:t>
      </w:r>
      <w:r w:rsidR="00344177">
        <w:rPr>
          <w:rFonts w:ascii="Arial" w:hAnsi="Arial" w:cs="Arial"/>
          <w:kern w:val="2"/>
          <w14:ligatures w14:val="standardContextual"/>
        </w:rPr>
        <w:t xml:space="preserve"> </w:t>
      </w:r>
      <w:r w:rsidRPr="00441E71">
        <w:rPr>
          <w:rFonts w:ascii="Arial" w:hAnsi="Arial" w:cs="Arial"/>
          <w:kern w:val="2"/>
          <w14:ligatures w14:val="standardContextual"/>
        </w:rPr>
        <w:t>(</w:t>
      </w:r>
      <w:r w:rsidR="00193A1D">
        <w:rPr>
          <w:rFonts w:ascii="Arial" w:hAnsi="Arial" w:cs="Arial"/>
          <w:kern w:val="2"/>
          <w14:ligatures w14:val="standardContextual"/>
        </w:rPr>
        <w:t>c</w:t>
      </w:r>
      <w:r w:rsidR="00C764BB" w:rsidRPr="00441E71">
        <w:rPr>
          <w:rFonts w:ascii="Arial" w:hAnsi="Arial" w:cs="Arial"/>
          <w:kern w:val="2"/>
          <w14:ligatures w14:val="standardContextual"/>
        </w:rPr>
        <w:t>f.</w:t>
      </w:r>
      <w:r w:rsidRPr="00441E71">
        <w:rPr>
          <w:rFonts w:ascii="Arial" w:hAnsi="Arial" w:cs="Arial"/>
          <w:kern w:val="2"/>
          <w14:ligatures w14:val="standardContextual"/>
        </w:rPr>
        <w:t xml:space="preserve"> projet d’avenant ci-joint).</w:t>
      </w:r>
    </w:p>
    <w:p w14:paraId="68874214" w14:textId="77777777" w:rsidR="00C764BB" w:rsidRDefault="00C764BB" w:rsidP="008902BD">
      <w:pPr>
        <w:suppressAutoHyphens/>
        <w:contextualSpacing/>
        <w:jc w:val="both"/>
        <w:rPr>
          <w:rFonts w:ascii="Arial" w:hAnsi="Arial" w:cs="Arial"/>
          <w:kern w:val="2"/>
          <w14:ligatures w14:val="standardContextual"/>
        </w:rPr>
      </w:pPr>
    </w:p>
    <w:p w14:paraId="2886AFAB" w14:textId="43965426" w:rsidR="00981863" w:rsidRPr="00981863" w:rsidRDefault="005B5055" w:rsidP="008902BD">
      <w:pPr>
        <w:suppressAutoHyphens/>
        <w:contextualSpacing/>
        <w:jc w:val="both"/>
        <w:rPr>
          <w:rFonts w:ascii="Arial" w:eastAsia="Aptos" w:hAnsi="Arial" w:cs="Arial"/>
          <w:kern w:val="2"/>
          <w14:ligatures w14:val="standardContextual"/>
        </w:rPr>
      </w:pPr>
      <w:r>
        <w:rPr>
          <w:rFonts w:ascii="Arial" w:hAnsi="Arial" w:cs="Arial"/>
          <w:kern w:val="2"/>
          <w14:ligatures w14:val="standardContextual"/>
        </w:rPr>
        <w:t>Monsieur le</w:t>
      </w:r>
      <w:r w:rsidR="004726BB">
        <w:rPr>
          <w:rFonts w:ascii="Arial" w:hAnsi="Arial" w:cs="Arial"/>
          <w:kern w:val="2"/>
          <w14:ligatures w14:val="standardContextual"/>
        </w:rPr>
        <w:t xml:space="preserve"> Maire remercie la commune de Seclin pour cette prise en charge, d’autant plus que la Ville est très attachée </w:t>
      </w:r>
      <w:r w:rsidR="00A26C1A">
        <w:rPr>
          <w:rFonts w:ascii="Arial" w:hAnsi="Arial" w:cs="Arial"/>
          <w:kern w:val="2"/>
          <w14:ligatures w14:val="standardContextual"/>
        </w:rPr>
        <w:t xml:space="preserve">à </w:t>
      </w:r>
      <w:r w:rsidR="00A26C1A" w:rsidRPr="00A26C1A">
        <w:rPr>
          <w:rFonts w:ascii="Arial" w:eastAsia="Aptos" w:hAnsi="Arial" w:cs="Arial"/>
          <w:kern w:val="2"/>
          <w14:ligatures w14:val="standardContextual"/>
        </w:rPr>
        <w:t xml:space="preserve">cette institution des </w:t>
      </w:r>
      <w:r w:rsidR="00A26C1A">
        <w:rPr>
          <w:rFonts w:ascii="Arial" w:eastAsia="Aptos" w:hAnsi="Arial" w:cs="Arial"/>
          <w:kern w:val="2"/>
          <w14:ligatures w14:val="standardContextual"/>
        </w:rPr>
        <w:t>M</w:t>
      </w:r>
      <w:r w:rsidR="00A26C1A" w:rsidRPr="00A26C1A">
        <w:rPr>
          <w:rFonts w:ascii="Arial" w:eastAsia="Aptos" w:hAnsi="Arial" w:cs="Arial"/>
          <w:kern w:val="2"/>
          <w14:ligatures w14:val="standardContextual"/>
        </w:rPr>
        <w:t xml:space="preserve">édiathèques du </w:t>
      </w:r>
      <w:proofErr w:type="spellStart"/>
      <w:r w:rsidR="00A26C1A" w:rsidRPr="00A26C1A">
        <w:rPr>
          <w:rFonts w:ascii="Arial" w:eastAsia="Aptos" w:hAnsi="Arial" w:cs="Arial"/>
          <w:kern w:val="2"/>
          <w14:ligatures w14:val="standardContextual"/>
        </w:rPr>
        <w:t>Mélantois</w:t>
      </w:r>
      <w:proofErr w:type="spellEnd"/>
      <w:r w:rsidR="00A26C1A">
        <w:rPr>
          <w:rFonts w:ascii="Arial" w:eastAsia="Aptos" w:hAnsi="Arial" w:cs="Arial"/>
          <w:kern w:val="2"/>
          <w14:ligatures w14:val="standardContextual"/>
        </w:rPr>
        <w:t>.</w:t>
      </w:r>
    </w:p>
    <w:p w14:paraId="2D0FFC63" w14:textId="25AC4B5A"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C764BB">
        <w:rPr>
          <w:rFonts w:ascii="Arial" w:hAnsi="Arial" w:cs="Arial"/>
          <w:kern w:val="2"/>
          <w14:ligatures w14:val="standardContextual"/>
        </w:rPr>
        <w:t>.</w:t>
      </w:r>
    </w:p>
    <w:p w14:paraId="22BCD046" w14:textId="77777777" w:rsidR="00255D15" w:rsidRDefault="00255D15" w:rsidP="008902BD">
      <w:pPr>
        <w:suppressAutoHyphens/>
        <w:contextualSpacing/>
        <w:jc w:val="both"/>
        <w:rPr>
          <w:rFonts w:ascii="Arial" w:eastAsia="Aptos" w:hAnsi="Arial" w:cs="Arial"/>
          <w:kern w:val="2"/>
          <w:highlight w:val="yellow"/>
          <w14:ligatures w14:val="standardContextual"/>
        </w:rPr>
      </w:pPr>
    </w:p>
    <w:p w14:paraId="50A088E2" w14:textId="7F7EE40E" w:rsidR="00981863" w:rsidRDefault="00975A5A"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lastRenderedPageBreak/>
        <w:t xml:space="preserve">Madame Delemer </w:t>
      </w:r>
      <w:r w:rsidR="00981863">
        <w:rPr>
          <w:rFonts w:ascii="Arial" w:eastAsia="Aptos" w:hAnsi="Arial" w:cs="Arial"/>
          <w:kern w:val="2"/>
          <w14:ligatures w14:val="standardContextual"/>
        </w:rPr>
        <w:t>note que cet avenant concernait novembre et décembre</w:t>
      </w:r>
      <w:r w:rsidR="007E7C8A">
        <w:rPr>
          <w:rFonts w:ascii="Arial" w:eastAsia="Aptos" w:hAnsi="Arial" w:cs="Arial"/>
          <w:kern w:val="2"/>
          <w14:ligatures w14:val="standardContextual"/>
        </w:rPr>
        <w:t> </w:t>
      </w:r>
      <w:r w:rsidR="00981863">
        <w:rPr>
          <w:rFonts w:ascii="Arial" w:eastAsia="Aptos" w:hAnsi="Arial" w:cs="Arial"/>
          <w:kern w:val="2"/>
          <w14:ligatures w14:val="standardContextual"/>
        </w:rPr>
        <w:t>2023 et pensez que cela aurait dû se faire plus tôt, dans la mesure où une délibération est prévue pour l’année</w:t>
      </w:r>
      <w:r w:rsidR="00674DA1">
        <w:rPr>
          <w:rFonts w:ascii="Arial" w:eastAsia="Aptos" w:hAnsi="Arial" w:cs="Arial"/>
          <w:kern w:val="2"/>
          <w14:ligatures w14:val="standardContextual"/>
        </w:rPr>
        <w:t> </w:t>
      </w:r>
      <w:r w:rsidR="00981863">
        <w:rPr>
          <w:rFonts w:ascii="Arial" w:eastAsia="Aptos" w:hAnsi="Arial" w:cs="Arial"/>
          <w:kern w:val="2"/>
          <w14:ligatures w14:val="standardContextual"/>
        </w:rPr>
        <w:t>2024.</w:t>
      </w:r>
    </w:p>
    <w:p w14:paraId="3F71771E" w14:textId="77777777" w:rsidR="00255D15" w:rsidRDefault="00255D15" w:rsidP="008902BD">
      <w:pPr>
        <w:suppressAutoHyphens/>
        <w:contextualSpacing/>
        <w:jc w:val="both"/>
        <w:rPr>
          <w:rFonts w:ascii="Arial" w:eastAsia="Aptos" w:hAnsi="Arial" w:cs="Arial"/>
          <w:kern w:val="2"/>
          <w14:ligatures w14:val="standardContextual"/>
        </w:rPr>
      </w:pPr>
    </w:p>
    <w:p w14:paraId="30E288BE" w14:textId="41FFDAB5" w:rsidR="00542368" w:rsidRPr="00542368" w:rsidRDefault="00542368" w:rsidP="008902BD">
      <w:pPr>
        <w:suppressAutoHyphens/>
        <w:contextualSpacing/>
        <w:jc w:val="both"/>
        <w:rPr>
          <w:rFonts w:ascii="Arial" w:eastAsia="Aptos" w:hAnsi="Arial" w:cs="Arial"/>
          <w:kern w:val="2"/>
          <w14:ligatures w14:val="standardContextual"/>
        </w:rPr>
      </w:pPr>
      <w:r w:rsidRPr="00542368">
        <w:rPr>
          <w:rFonts w:ascii="Arial" w:eastAsia="Aptos" w:hAnsi="Arial" w:cs="Arial"/>
          <w:kern w:val="2"/>
          <w14:ligatures w14:val="standardContextual"/>
        </w:rPr>
        <w:t xml:space="preserve">Monsieur le Maire répond que cela a été compliqué pour trouver un successeur. </w:t>
      </w:r>
    </w:p>
    <w:p w14:paraId="7DA4BCCF" w14:textId="77777777" w:rsidR="00542368" w:rsidRPr="00542368" w:rsidRDefault="00542368" w:rsidP="008902BD">
      <w:pPr>
        <w:suppressAutoHyphens/>
        <w:contextualSpacing/>
        <w:jc w:val="both"/>
        <w:rPr>
          <w:rFonts w:ascii="Arial" w:eastAsia="Aptos" w:hAnsi="Arial" w:cs="Arial"/>
          <w:kern w:val="2"/>
          <w14:ligatures w14:val="standardContextual"/>
        </w:rPr>
      </w:pPr>
    </w:p>
    <w:p w14:paraId="33EC3E98" w14:textId="4B6BC37D" w:rsidR="00542368" w:rsidRPr="00542368" w:rsidRDefault="00542368" w:rsidP="008902BD">
      <w:pPr>
        <w:suppressAutoHyphens/>
        <w:contextualSpacing/>
        <w:jc w:val="both"/>
        <w:rPr>
          <w:rFonts w:ascii="Arial" w:eastAsia="Aptos" w:hAnsi="Arial" w:cs="Arial"/>
          <w:kern w:val="2"/>
          <w14:ligatures w14:val="standardContextual"/>
        </w:rPr>
      </w:pPr>
      <w:r w:rsidRPr="00542368">
        <w:rPr>
          <w:rFonts w:ascii="Arial" w:eastAsia="Aptos" w:hAnsi="Arial" w:cs="Arial"/>
          <w:kern w:val="2"/>
          <w14:ligatures w14:val="standardContextual"/>
        </w:rPr>
        <w:t>Madame Bernard explique que logiquement, le fonctionnement serait le même que celui existant auparavant</w:t>
      </w:r>
      <w:r w:rsidR="007E7C8A">
        <w:rPr>
          <w:rFonts w:ascii="Arial" w:eastAsia="Aptos" w:hAnsi="Arial" w:cs="Arial"/>
          <w:kern w:val="2"/>
          <w14:ligatures w14:val="standardContextual"/>
        </w:rPr>
        <w:t> </w:t>
      </w:r>
      <w:r w:rsidRPr="00542368">
        <w:rPr>
          <w:rFonts w:ascii="Arial" w:eastAsia="Aptos" w:hAnsi="Arial" w:cs="Arial"/>
          <w:kern w:val="2"/>
          <w14:ligatures w14:val="standardContextual"/>
        </w:rPr>
        <w:t xml:space="preserve">; Lezennes reprendrait le fonctionnement dès lors que le poste sera pourvu. </w:t>
      </w:r>
    </w:p>
    <w:p w14:paraId="092A2E8E" w14:textId="77777777" w:rsidR="00542368" w:rsidRPr="00542368" w:rsidRDefault="00542368" w:rsidP="008902BD">
      <w:pPr>
        <w:suppressAutoHyphens/>
        <w:contextualSpacing/>
        <w:jc w:val="both"/>
        <w:rPr>
          <w:rFonts w:ascii="Arial" w:eastAsia="Aptos" w:hAnsi="Arial" w:cs="Arial"/>
          <w:kern w:val="2"/>
          <w14:ligatures w14:val="standardContextual"/>
        </w:rPr>
      </w:pPr>
    </w:p>
    <w:p w14:paraId="528FD16B" w14:textId="7B540C55" w:rsidR="00981863" w:rsidRDefault="00542368" w:rsidP="008902BD">
      <w:pPr>
        <w:suppressAutoHyphens/>
        <w:contextualSpacing/>
        <w:jc w:val="both"/>
        <w:rPr>
          <w:rFonts w:ascii="Arial" w:eastAsia="Aptos" w:hAnsi="Arial" w:cs="Arial"/>
          <w:kern w:val="2"/>
          <w14:ligatures w14:val="standardContextual"/>
        </w:rPr>
      </w:pPr>
      <w:r w:rsidRPr="00542368">
        <w:rPr>
          <w:rFonts w:ascii="Arial" w:eastAsia="Aptos" w:hAnsi="Arial" w:cs="Arial"/>
          <w:kern w:val="2"/>
          <w14:ligatures w14:val="standardContextual"/>
        </w:rPr>
        <w:t xml:space="preserve">Monsieur le Maire indique que le système de trésorerie a changé, ce qui amènera à des délibérations aussi techniques que celle-ci. Cela demande qu’il faille régulariser ces deux mois. </w:t>
      </w:r>
    </w:p>
    <w:p w14:paraId="145F7105" w14:textId="77777777" w:rsidR="00C764BB" w:rsidRPr="00441E71" w:rsidRDefault="00C764BB" w:rsidP="008902BD">
      <w:pPr>
        <w:suppressAutoHyphens/>
        <w:contextualSpacing/>
        <w:jc w:val="both"/>
        <w:rPr>
          <w:rFonts w:ascii="Arial" w:hAnsi="Arial" w:cs="Arial"/>
          <w:kern w:val="2"/>
          <w14:ligatures w14:val="standardContextual"/>
        </w:rPr>
      </w:pPr>
    </w:p>
    <w:p w14:paraId="59522972" w14:textId="5AB4F851"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CONVENTION DE PARTENARIAT GROUPEMENT DE COMMANDES POUR LE R</w:t>
      </w:r>
      <w:r w:rsidR="00DC53A9">
        <w:rPr>
          <w:rFonts w:ascii="Arial" w:hAnsi="Arial" w:cs="Arial"/>
          <w:b/>
          <w:bCs/>
          <w:kern w:val="2"/>
          <w:u w:val="single"/>
          <w14:ligatures w14:val="standardContextual"/>
        </w:rPr>
        <w:t>É</w:t>
      </w:r>
      <w:r w:rsidRPr="00441E71">
        <w:rPr>
          <w:rFonts w:ascii="Arial" w:hAnsi="Arial" w:cs="Arial"/>
          <w:b/>
          <w:bCs/>
          <w:kern w:val="2"/>
          <w:u w:val="single"/>
          <w14:ligatures w14:val="standardContextual"/>
        </w:rPr>
        <w:t>SEAU DES M</w:t>
      </w:r>
      <w:r w:rsidR="0099747F">
        <w:rPr>
          <w:rFonts w:ascii="Arial" w:hAnsi="Arial" w:cs="Arial"/>
          <w:b/>
          <w:bCs/>
          <w:kern w:val="2"/>
          <w:u w:val="single"/>
          <w14:ligatures w14:val="standardContextual"/>
        </w:rPr>
        <w:t>ÉDIATHÈ</w:t>
      </w:r>
      <w:r w:rsidRPr="00441E71">
        <w:rPr>
          <w:rFonts w:ascii="Arial" w:hAnsi="Arial" w:cs="Arial"/>
          <w:b/>
          <w:bCs/>
          <w:kern w:val="2"/>
          <w:u w:val="single"/>
          <w14:ligatures w14:val="standardContextual"/>
        </w:rPr>
        <w:t>QUES DU M</w:t>
      </w:r>
      <w:r w:rsidR="007E7C8A">
        <w:rPr>
          <w:rFonts w:ascii="Arial" w:hAnsi="Arial" w:cs="Arial"/>
          <w:b/>
          <w:bCs/>
          <w:kern w:val="2"/>
          <w:u w:val="single"/>
          <w14:ligatures w14:val="standardContextual"/>
        </w:rPr>
        <w:t>É</w:t>
      </w:r>
      <w:r w:rsidRPr="00441E71">
        <w:rPr>
          <w:rFonts w:ascii="Arial" w:hAnsi="Arial" w:cs="Arial"/>
          <w:b/>
          <w:bCs/>
          <w:kern w:val="2"/>
          <w:u w:val="single"/>
          <w14:ligatures w14:val="standardContextual"/>
        </w:rPr>
        <w:t xml:space="preserve">LANTOIS </w:t>
      </w:r>
      <w:r w:rsidR="00344177">
        <w:rPr>
          <w:rFonts w:ascii="Arial" w:hAnsi="Arial" w:cs="Arial"/>
          <w:b/>
          <w:bCs/>
          <w:kern w:val="2"/>
          <w:u w:val="single"/>
          <w14:ligatures w14:val="standardContextual"/>
        </w:rPr>
        <w:t>À</w:t>
      </w:r>
      <w:r w:rsidRPr="00441E71">
        <w:rPr>
          <w:rFonts w:ascii="Arial" w:hAnsi="Arial" w:cs="Arial"/>
          <w:b/>
          <w:bCs/>
          <w:kern w:val="2"/>
          <w:u w:val="single"/>
          <w14:ligatures w14:val="standardContextual"/>
        </w:rPr>
        <w:t xml:space="preserve"> COMPTER DE 2024</w:t>
      </w:r>
    </w:p>
    <w:p w14:paraId="400CDF31" w14:textId="77777777" w:rsidR="00441E71" w:rsidRPr="00441E71" w:rsidRDefault="00441E71" w:rsidP="008902BD">
      <w:pPr>
        <w:suppressAutoHyphens/>
        <w:contextualSpacing/>
        <w:jc w:val="both"/>
        <w:rPr>
          <w:rFonts w:ascii="Arial" w:hAnsi="Arial" w:cs="Arial"/>
          <w:b/>
          <w:bCs/>
          <w:kern w:val="2"/>
          <w:u w:val="single"/>
          <w14:ligatures w14:val="standardContextual"/>
        </w:rPr>
      </w:pPr>
    </w:p>
    <w:p w14:paraId="48DB4067" w14:textId="7CC418B0"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 xml:space="preserve">Madame Marie-Line LION DUVIVIER, adjointe en charge de la culture et de </w:t>
      </w:r>
      <w:r w:rsidR="00C764BB" w:rsidRPr="00441E71">
        <w:rPr>
          <w:rFonts w:ascii="Arial" w:hAnsi="Arial" w:cs="Arial"/>
          <w:kern w:val="2"/>
          <w14:ligatures w14:val="standardContextual"/>
        </w:rPr>
        <w:t>l’animation</w:t>
      </w:r>
      <w:r w:rsidR="00344177">
        <w:rPr>
          <w:rFonts w:ascii="Arial" w:hAnsi="Arial" w:cs="Arial"/>
          <w:kern w:val="2"/>
          <w14:ligatures w14:val="standardContextual"/>
        </w:rPr>
        <w:t>,</w:t>
      </w:r>
      <w:r w:rsidR="00C764BB" w:rsidRPr="00441E71">
        <w:rPr>
          <w:rFonts w:ascii="Arial" w:hAnsi="Arial" w:cs="Arial"/>
          <w:kern w:val="2"/>
          <w14:ligatures w14:val="standardContextual"/>
        </w:rPr>
        <w:t xml:space="preserve"> rappelle</w:t>
      </w:r>
      <w:r w:rsidRPr="00441E71">
        <w:rPr>
          <w:rFonts w:ascii="Arial" w:hAnsi="Arial" w:cs="Arial"/>
          <w:kern w:val="2"/>
          <w14:ligatures w14:val="standardContextual"/>
        </w:rPr>
        <w:t xml:space="preserve"> aux membres de l’assemblée que par délibération en date du 13</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 xml:space="preserve">2022, la convention de partenariat passée avec les communes de Seclin, Houplin-Ancoisne, Lesquin, Lezennes, Templemars et Vendeville pour constituer le réseau des médiathèques du </w:t>
      </w:r>
      <w:proofErr w:type="spellStart"/>
      <w:r w:rsidRPr="00441E71">
        <w:rPr>
          <w:rFonts w:ascii="Arial" w:hAnsi="Arial" w:cs="Arial"/>
          <w:kern w:val="2"/>
          <w14:ligatures w14:val="standardContextual"/>
        </w:rPr>
        <w:t>Mélantois</w:t>
      </w:r>
      <w:proofErr w:type="spellEnd"/>
      <w:r w:rsidRPr="00441E71">
        <w:rPr>
          <w:rFonts w:ascii="Arial" w:hAnsi="Arial" w:cs="Arial"/>
          <w:kern w:val="2"/>
          <w14:ligatures w14:val="standardContextual"/>
        </w:rPr>
        <w:t xml:space="preserve"> a été renouvelée jusqu’au 31</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 xml:space="preserve">2023. </w:t>
      </w:r>
    </w:p>
    <w:p w14:paraId="1E4294F3" w14:textId="77777777" w:rsidR="00441E71" w:rsidRPr="00441E71" w:rsidRDefault="00441E71" w:rsidP="008902BD">
      <w:pPr>
        <w:suppressAutoHyphens/>
        <w:contextualSpacing/>
        <w:jc w:val="both"/>
        <w:rPr>
          <w:rFonts w:ascii="Arial" w:hAnsi="Arial" w:cs="Arial"/>
          <w:kern w:val="2"/>
          <w14:ligatures w14:val="standardContextual"/>
        </w:rPr>
      </w:pPr>
    </w:p>
    <w:p w14:paraId="7B58E678" w14:textId="7662B6D2"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Lion propose donc de reconduire cette convention pour une durée de 2</w:t>
      </w:r>
      <w:r w:rsidR="005D6212">
        <w:rPr>
          <w:rFonts w:ascii="Arial" w:hAnsi="Arial" w:cs="Arial"/>
          <w:kern w:val="2"/>
          <w14:ligatures w14:val="standardContextual"/>
        </w:rPr>
        <w:t> </w:t>
      </w:r>
      <w:r w:rsidRPr="00441E71">
        <w:rPr>
          <w:rFonts w:ascii="Arial" w:hAnsi="Arial" w:cs="Arial"/>
          <w:kern w:val="2"/>
          <w14:ligatures w14:val="standardContextual"/>
        </w:rPr>
        <w:t>ans à compter du 1</w:t>
      </w:r>
      <w:r w:rsidRPr="00441E71">
        <w:rPr>
          <w:rFonts w:ascii="Arial" w:hAnsi="Arial" w:cs="Arial"/>
          <w:kern w:val="2"/>
          <w:vertAlign w:val="superscript"/>
          <w14:ligatures w14:val="standardContextual"/>
        </w:rPr>
        <w:t>er</w:t>
      </w:r>
      <w:r w:rsidR="00A218C8">
        <w:rPr>
          <w:rFonts w:ascii="Arial" w:hAnsi="Arial" w:cs="Arial"/>
          <w:kern w:val="2"/>
          <w14:ligatures w14:val="standardContextual"/>
        </w:rPr>
        <w:t> </w:t>
      </w:r>
      <w:r w:rsidRPr="00441E71">
        <w:rPr>
          <w:rFonts w:ascii="Arial" w:hAnsi="Arial" w:cs="Arial"/>
          <w:kern w:val="2"/>
          <w14:ligatures w14:val="standardContextual"/>
        </w:rPr>
        <w:t>janvier</w:t>
      </w:r>
      <w:r w:rsidR="007E7C8A">
        <w:rPr>
          <w:rFonts w:ascii="Arial" w:hAnsi="Arial" w:cs="Arial"/>
          <w:kern w:val="2"/>
          <w14:ligatures w14:val="standardContextual"/>
        </w:rPr>
        <w:t> </w:t>
      </w:r>
      <w:r w:rsidRPr="00441E71">
        <w:rPr>
          <w:rFonts w:ascii="Arial" w:hAnsi="Arial" w:cs="Arial"/>
          <w:kern w:val="2"/>
          <w14:ligatures w14:val="standardContextual"/>
        </w:rPr>
        <w:t>2024.</w:t>
      </w:r>
    </w:p>
    <w:p w14:paraId="05735631" w14:textId="77777777" w:rsidR="00E52386" w:rsidRDefault="00E52386" w:rsidP="008902BD">
      <w:pPr>
        <w:suppressAutoHyphens/>
        <w:ind w:left="56" w:right="250"/>
        <w:contextualSpacing/>
        <w:jc w:val="both"/>
        <w:rPr>
          <w:rFonts w:ascii="Arial" w:hAnsi="Arial" w:cs="Arial"/>
          <w:kern w:val="2"/>
          <w14:ligatures w14:val="standardContextual"/>
        </w:rPr>
      </w:pPr>
    </w:p>
    <w:p w14:paraId="1C8E92A4" w14:textId="40659D3A" w:rsidR="00441E71" w:rsidRPr="009054C8" w:rsidRDefault="00441E71" w:rsidP="008902BD">
      <w:pPr>
        <w:suppressAutoHyphens/>
        <w:contextualSpacing/>
        <w:jc w:val="both"/>
        <w:rPr>
          <w:rFonts w:ascii="Arial" w:hAnsi="Arial" w:cs="Arial"/>
        </w:rPr>
      </w:pPr>
      <w:r w:rsidRPr="009054C8">
        <w:rPr>
          <w:rFonts w:ascii="Arial" w:hAnsi="Arial" w:cs="Arial"/>
        </w:rPr>
        <w:t>La convention proposée et jointe en annexe fixe donc les règles de fonctionnement du groupement envisagé, selon les dispositions réglementaires des groupements de commandes fixées par l</w:t>
      </w:r>
      <w:r w:rsidR="00674DA1">
        <w:rPr>
          <w:rFonts w:ascii="Arial" w:hAnsi="Arial" w:cs="Arial"/>
        </w:rPr>
        <w:t>’</w:t>
      </w:r>
      <w:r w:rsidRPr="009054C8">
        <w:rPr>
          <w:rFonts w:ascii="Arial" w:hAnsi="Arial" w:cs="Arial"/>
        </w:rPr>
        <w:t>article</w:t>
      </w:r>
      <w:r w:rsidR="002B6308">
        <w:rPr>
          <w:rFonts w:ascii="Arial" w:hAnsi="Arial" w:cs="Arial"/>
        </w:rPr>
        <w:t> </w:t>
      </w:r>
      <w:r w:rsidRPr="009054C8">
        <w:rPr>
          <w:rFonts w:ascii="Arial" w:hAnsi="Arial" w:cs="Arial"/>
        </w:rPr>
        <w:t>L.2113-7 du Code de la Commande Publique et se substitue à la précédente signée en 2021.</w:t>
      </w:r>
    </w:p>
    <w:p w14:paraId="61356E4E" w14:textId="77777777" w:rsidR="00255D15" w:rsidRDefault="00255D15" w:rsidP="008902BD">
      <w:pPr>
        <w:suppressAutoHyphens/>
        <w:contextualSpacing/>
        <w:jc w:val="both"/>
        <w:rPr>
          <w:rFonts w:ascii="Arial" w:eastAsia="Aptos" w:hAnsi="Arial" w:cs="Arial"/>
          <w:kern w:val="2"/>
          <w14:ligatures w14:val="standardContextual"/>
        </w:rPr>
      </w:pPr>
    </w:p>
    <w:p w14:paraId="3174A55F" w14:textId="7EF39203" w:rsidR="009054C8" w:rsidRDefault="009054C8" w:rsidP="008902BD">
      <w:pPr>
        <w:suppressAutoHyphens/>
        <w:contextualSpacing/>
        <w:jc w:val="both"/>
        <w:rPr>
          <w:rFonts w:ascii="Arial" w:eastAsia="Aptos" w:hAnsi="Arial" w:cs="Arial"/>
          <w:kern w:val="2"/>
          <w14:ligatures w14:val="standardContextual"/>
        </w:rPr>
      </w:pPr>
      <w:r w:rsidRPr="009054C8">
        <w:rPr>
          <w:rFonts w:ascii="Arial" w:eastAsia="Aptos" w:hAnsi="Arial" w:cs="Arial"/>
          <w:kern w:val="2"/>
          <w14:ligatures w14:val="standardContextual"/>
        </w:rPr>
        <w:t>Monsieur le Maire précise que la volonté de certaines communes est de partir vers des médiathèques métropolitaines. Il y a nécessité de travailler par bassin. L’union fait la force, mais elle doit rester positive, afin que les talents personnels parmi les équipes et les bénévoles ne soient pas dilués.</w:t>
      </w:r>
    </w:p>
    <w:p w14:paraId="235221AA" w14:textId="77777777" w:rsidR="009054C8" w:rsidRPr="00441E71" w:rsidRDefault="009054C8" w:rsidP="008902BD">
      <w:pPr>
        <w:suppressAutoHyphens/>
        <w:contextualSpacing/>
        <w:jc w:val="both"/>
        <w:rPr>
          <w:rFonts w:ascii="Arial" w:eastAsia="Aptos" w:hAnsi="Arial" w:cs="Arial"/>
          <w:kern w:val="2"/>
          <w14:ligatures w14:val="standardContextual"/>
        </w:rPr>
      </w:pPr>
    </w:p>
    <w:p w14:paraId="249C5999" w14:textId="77777777"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p>
    <w:p w14:paraId="31D62FB8" w14:textId="77777777" w:rsidR="009054C8" w:rsidRPr="00441E71" w:rsidRDefault="009054C8" w:rsidP="008902BD">
      <w:pPr>
        <w:suppressAutoHyphens/>
        <w:contextualSpacing/>
        <w:jc w:val="both"/>
        <w:rPr>
          <w:rFonts w:ascii="Arial" w:hAnsi="Arial" w:cs="Arial"/>
          <w:kern w:val="2"/>
          <w14:ligatures w14:val="standardContextual"/>
        </w:rPr>
      </w:pPr>
    </w:p>
    <w:p w14:paraId="1D260904" w14:textId="329FC9F7"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CONCOURS DES MAISONS FLEURIES –</w:t>
      </w:r>
      <w:r w:rsidR="007E7C8A">
        <w:rPr>
          <w:rFonts w:ascii="Arial" w:hAnsi="Arial" w:cs="Arial"/>
          <w:b/>
          <w:bCs/>
          <w:kern w:val="2"/>
          <w:u w:val="single"/>
          <w14:ligatures w14:val="standardContextual"/>
        </w:rPr>
        <w:t> </w:t>
      </w:r>
      <w:r w:rsidRPr="00441E71">
        <w:rPr>
          <w:rFonts w:ascii="Arial" w:hAnsi="Arial" w:cs="Arial"/>
          <w:b/>
          <w:bCs/>
          <w:kern w:val="2"/>
          <w:u w:val="single"/>
          <w14:ligatures w14:val="standardContextual"/>
        </w:rPr>
        <w:t>BONS D’ACHAT</w:t>
      </w:r>
    </w:p>
    <w:p w14:paraId="5734AE67" w14:textId="77777777" w:rsidR="00441E71" w:rsidRPr="00441E71" w:rsidRDefault="00441E71" w:rsidP="008902BD">
      <w:pPr>
        <w:suppressAutoHyphens/>
        <w:contextualSpacing/>
        <w:jc w:val="both"/>
        <w:rPr>
          <w:rFonts w:ascii="Arial" w:hAnsi="Arial" w:cs="Arial"/>
          <w:kern w:val="2"/>
          <w14:ligatures w14:val="standardContextual"/>
        </w:rPr>
      </w:pPr>
    </w:p>
    <w:p w14:paraId="1B1377FE" w14:textId="6CD840E2"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Madame LION DUVIVIER, adjointe déléguée à la culture et animation et vie associative culturelle</w:t>
      </w:r>
      <w:r w:rsidR="007840A9">
        <w:rPr>
          <w:rFonts w:ascii="Arial" w:hAnsi="Arial" w:cs="Arial"/>
          <w:kern w:val="2"/>
          <w14:ligatures w14:val="standardContextual"/>
        </w:rPr>
        <w:t>,</w:t>
      </w:r>
      <w:r w:rsidRPr="00441E71">
        <w:rPr>
          <w:rFonts w:ascii="Arial" w:hAnsi="Arial" w:cs="Arial"/>
          <w:kern w:val="2"/>
          <w14:ligatures w14:val="standardContextual"/>
        </w:rPr>
        <w:t xml:space="preserve"> rappelle aux membres de l’assemblée que la ville organise chaque année un concours des maisons fleuries. Ce concours donne lieu à la constitution d’un jury qui détermine les lauréats de ce concours. Ces lauréats perçoivent alors un bon d’achat </w:t>
      </w:r>
      <w:r w:rsidR="000648F8">
        <w:rPr>
          <w:rFonts w:ascii="Arial" w:hAnsi="Arial" w:cs="Arial"/>
          <w:kern w:val="2"/>
          <w14:ligatures w14:val="standardContextual"/>
        </w:rPr>
        <w:t xml:space="preserve">à </w:t>
      </w:r>
      <w:r w:rsidRPr="00441E71">
        <w:rPr>
          <w:rFonts w:ascii="Arial" w:hAnsi="Arial" w:cs="Arial"/>
          <w:kern w:val="2"/>
          <w14:ligatures w14:val="standardContextual"/>
        </w:rPr>
        <w:t xml:space="preserve">valoir dans les différents commerces de la commune. </w:t>
      </w:r>
    </w:p>
    <w:p w14:paraId="2B2841EA" w14:textId="77777777" w:rsidR="00855ABF" w:rsidRPr="00441E71" w:rsidRDefault="00855ABF" w:rsidP="008902BD">
      <w:pPr>
        <w:suppressAutoHyphens/>
        <w:contextualSpacing/>
        <w:jc w:val="both"/>
        <w:rPr>
          <w:rFonts w:ascii="Arial" w:hAnsi="Arial" w:cs="Arial"/>
          <w:kern w:val="2"/>
          <w14:ligatures w14:val="standardContextual"/>
        </w:rPr>
      </w:pPr>
    </w:p>
    <w:p w14:paraId="54EF0531" w14:textId="3713E318"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Pour 2023 : 24 bons ont été distribués à 25</w:t>
      </w:r>
      <w:r w:rsidR="007E7C8A">
        <w:rPr>
          <w:rFonts w:ascii="Arial" w:hAnsi="Arial" w:cs="Arial"/>
          <w:kern w:val="2"/>
          <w14:ligatures w14:val="standardContextual"/>
        </w:rPr>
        <w:t> </w:t>
      </w:r>
      <w:r w:rsidRPr="00441E71">
        <w:rPr>
          <w:rFonts w:ascii="Arial" w:hAnsi="Arial" w:cs="Arial"/>
          <w:kern w:val="2"/>
          <w14:ligatures w14:val="standardContextual"/>
        </w:rPr>
        <w:t>€.</w:t>
      </w:r>
    </w:p>
    <w:p w14:paraId="3250DCD9" w14:textId="77777777" w:rsidR="00855ABF" w:rsidRPr="00441E71" w:rsidRDefault="00855ABF" w:rsidP="008902BD">
      <w:pPr>
        <w:suppressAutoHyphens/>
        <w:contextualSpacing/>
        <w:jc w:val="both"/>
        <w:rPr>
          <w:rFonts w:ascii="Arial" w:hAnsi="Arial" w:cs="Arial"/>
          <w:kern w:val="2"/>
          <w14:ligatures w14:val="standardContextual"/>
        </w:rPr>
      </w:pPr>
    </w:p>
    <w:p w14:paraId="70A7124C" w14:textId="3A648242" w:rsidR="00441E71" w:rsidRDefault="007840A9" w:rsidP="008902BD">
      <w:pPr>
        <w:suppressAutoHyphens/>
        <w:contextualSpacing/>
        <w:jc w:val="both"/>
        <w:rPr>
          <w:rFonts w:ascii="Arial" w:hAnsi="Arial" w:cs="Arial"/>
          <w:kern w:val="2"/>
          <w14:ligatures w14:val="standardContextual"/>
        </w:rPr>
      </w:pPr>
      <w:r>
        <w:rPr>
          <w:rFonts w:ascii="Arial" w:hAnsi="Arial" w:cs="Arial"/>
          <w:kern w:val="2"/>
          <w14:ligatures w14:val="standardContextual"/>
        </w:rPr>
        <w:t>À</w:t>
      </w:r>
      <w:r w:rsidR="00441E71" w:rsidRPr="00441E71">
        <w:rPr>
          <w:rFonts w:ascii="Arial" w:hAnsi="Arial" w:cs="Arial"/>
          <w:kern w:val="2"/>
          <w14:ligatures w14:val="standardContextual"/>
        </w:rPr>
        <w:t xml:space="preserve"> la demande des services de la Trésorerie de Villeneuve</w:t>
      </w:r>
      <w:r>
        <w:rPr>
          <w:rFonts w:ascii="Arial" w:hAnsi="Arial" w:cs="Arial"/>
          <w:kern w:val="2"/>
          <w14:ligatures w14:val="standardContextual"/>
        </w:rPr>
        <w:t>-d’Ascq,</w:t>
      </w:r>
      <w:r w:rsidR="00441E71" w:rsidRPr="00441E71">
        <w:rPr>
          <w:rFonts w:ascii="Arial" w:hAnsi="Arial" w:cs="Arial"/>
          <w:kern w:val="2"/>
          <w14:ligatures w14:val="standardContextual"/>
        </w:rPr>
        <w:t xml:space="preserve"> il convient de délibérer sur les modalités d’octroi de ces bons d’achat.</w:t>
      </w:r>
    </w:p>
    <w:p w14:paraId="0F30B224" w14:textId="77777777" w:rsidR="00855ABF" w:rsidRPr="00441E71" w:rsidRDefault="00855ABF" w:rsidP="008902BD">
      <w:pPr>
        <w:suppressAutoHyphens/>
        <w:contextualSpacing/>
        <w:jc w:val="both"/>
        <w:rPr>
          <w:rFonts w:ascii="Arial" w:hAnsi="Arial" w:cs="Arial"/>
          <w:kern w:val="2"/>
          <w14:ligatures w14:val="standardContextual"/>
        </w:rPr>
      </w:pPr>
    </w:p>
    <w:p w14:paraId="5475E438" w14:textId="10FBEBCF" w:rsidR="00441E71" w:rsidRDefault="007840A9" w:rsidP="008902BD">
      <w:pPr>
        <w:suppressAutoHyphens/>
        <w:contextualSpacing/>
        <w:jc w:val="both"/>
        <w:rPr>
          <w:rFonts w:ascii="Arial" w:hAnsi="Arial" w:cs="Arial"/>
          <w:kern w:val="2"/>
          <w14:ligatures w14:val="standardContextual"/>
        </w:rPr>
      </w:pPr>
      <w:r>
        <w:rPr>
          <w:rFonts w:ascii="Arial" w:hAnsi="Arial" w:cs="Arial"/>
          <w:kern w:val="2"/>
          <w14:ligatures w14:val="standardContextual"/>
        </w:rPr>
        <w:lastRenderedPageBreak/>
        <w:t>À</w:t>
      </w:r>
      <w:r w:rsidR="00441E71" w:rsidRPr="00441E71">
        <w:rPr>
          <w:rFonts w:ascii="Arial" w:hAnsi="Arial" w:cs="Arial"/>
          <w:kern w:val="2"/>
          <w14:ligatures w14:val="standardContextual"/>
        </w:rPr>
        <w:t xml:space="preserve"> l’issue du passage du jury, les candidats reçoivent tous un bon de 25</w:t>
      </w:r>
      <w:r w:rsidR="007E7C8A">
        <w:rPr>
          <w:rFonts w:ascii="Arial" w:hAnsi="Arial" w:cs="Arial"/>
          <w:kern w:val="2"/>
          <w14:ligatures w14:val="standardContextual"/>
        </w:rPr>
        <w:t> </w:t>
      </w:r>
      <w:r w:rsidR="00255D15">
        <w:rPr>
          <w:rFonts w:ascii="Arial" w:hAnsi="Arial" w:cs="Arial"/>
          <w:kern w:val="2"/>
          <w14:ligatures w14:val="standardContextual"/>
        </w:rPr>
        <w:t xml:space="preserve">€ </w:t>
      </w:r>
      <w:r w:rsidR="00441E71" w:rsidRPr="00441E71">
        <w:rPr>
          <w:rFonts w:ascii="Arial" w:hAnsi="Arial" w:cs="Arial"/>
          <w:kern w:val="2"/>
          <w14:ligatures w14:val="standardContextual"/>
        </w:rPr>
        <w:t>valables dans 6</w:t>
      </w:r>
      <w:r w:rsidR="005D6212">
        <w:rPr>
          <w:rFonts w:ascii="Arial" w:hAnsi="Arial" w:cs="Arial"/>
          <w:kern w:val="2"/>
          <w14:ligatures w14:val="standardContextual"/>
        </w:rPr>
        <w:t> </w:t>
      </w:r>
      <w:r w:rsidR="00441E71" w:rsidRPr="00441E71">
        <w:rPr>
          <w:rFonts w:ascii="Arial" w:hAnsi="Arial" w:cs="Arial"/>
          <w:kern w:val="2"/>
          <w14:ligatures w14:val="standardContextual"/>
        </w:rPr>
        <w:t xml:space="preserve">commerces de la commune. </w:t>
      </w:r>
    </w:p>
    <w:p w14:paraId="50CD7D88" w14:textId="77777777" w:rsidR="00855ABF" w:rsidRDefault="00855ABF" w:rsidP="008902BD">
      <w:pPr>
        <w:suppressAutoHyphens/>
        <w:contextualSpacing/>
        <w:jc w:val="both"/>
        <w:rPr>
          <w:rFonts w:ascii="Arial" w:hAnsi="Arial" w:cs="Arial"/>
          <w:kern w:val="2"/>
          <w14:ligatures w14:val="standardContextual"/>
        </w:rPr>
      </w:pPr>
    </w:p>
    <w:p w14:paraId="6E0CF945" w14:textId="580E45C4" w:rsidR="00E942F3" w:rsidRPr="00E942F3" w:rsidRDefault="00E942F3" w:rsidP="008902BD">
      <w:pPr>
        <w:suppressAutoHyphens/>
        <w:contextualSpacing/>
        <w:jc w:val="both"/>
        <w:rPr>
          <w:rFonts w:ascii="Arial" w:eastAsia="Aptos" w:hAnsi="Arial" w:cs="Arial"/>
          <w:kern w:val="2"/>
          <w14:ligatures w14:val="standardContextual"/>
        </w:rPr>
      </w:pPr>
      <w:r w:rsidRPr="00E942F3">
        <w:rPr>
          <w:rFonts w:ascii="Arial" w:eastAsia="Calibri" w:hAnsi="Arial" w:cs="Arial"/>
          <w:kern w:val="2"/>
          <w14:ligatures w14:val="standardContextual"/>
        </w:rPr>
        <w:t>Madame LION DUVIVIER</w:t>
      </w:r>
      <w:r w:rsidRPr="00E942F3">
        <w:rPr>
          <w:rFonts w:ascii="Arial" w:eastAsia="Aptos" w:hAnsi="Arial" w:cs="Arial"/>
          <w:kern w:val="2"/>
          <w14:ligatures w14:val="standardContextual"/>
        </w:rPr>
        <w:t xml:space="preserve"> précise que les instructions se font entre le 31</w:t>
      </w:r>
      <w:r w:rsidR="00A218C8">
        <w:rPr>
          <w:rFonts w:ascii="Arial" w:eastAsia="Aptos" w:hAnsi="Arial" w:cs="Arial"/>
          <w:kern w:val="2"/>
          <w14:ligatures w14:val="standardContextual"/>
        </w:rPr>
        <w:t> </w:t>
      </w:r>
      <w:r w:rsidRPr="00E942F3">
        <w:rPr>
          <w:rFonts w:ascii="Arial" w:eastAsia="Aptos" w:hAnsi="Arial" w:cs="Arial"/>
          <w:kern w:val="2"/>
          <w14:ligatures w14:val="standardContextual"/>
        </w:rPr>
        <w:t>mai et le 21</w:t>
      </w:r>
      <w:r w:rsidR="00A218C8">
        <w:rPr>
          <w:rFonts w:ascii="Arial" w:eastAsia="Aptos" w:hAnsi="Arial" w:cs="Arial"/>
          <w:kern w:val="2"/>
          <w14:ligatures w14:val="standardContextual"/>
        </w:rPr>
        <w:t> </w:t>
      </w:r>
      <w:r w:rsidRPr="00E942F3">
        <w:rPr>
          <w:rFonts w:ascii="Arial" w:eastAsia="Aptos" w:hAnsi="Arial" w:cs="Arial"/>
          <w:kern w:val="2"/>
          <w14:ligatures w14:val="standardContextual"/>
        </w:rPr>
        <w:t>juin concernant ce challenge dédié à l’embellissement de la commune à travers les jardins, terrasses et balcons. Le jury effectue un passage la dernière semaine de juin. Lors d</w:t>
      </w:r>
      <w:r w:rsidR="00674DA1">
        <w:rPr>
          <w:rFonts w:ascii="Arial" w:eastAsia="Aptos" w:hAnsi="Arial" w:cs="Arial"/>
          <w:kern w:val="2"/>
          <w14:ligatures w14:val="standardContextual"/>
        </w:rPr>
        <w:t>’</w:t>
      </w:r>
      <w:r w:rsidRPr="00E942F3">
        <w:rPr>
          <w:rFonts w:ascii="Arial" w:eastAsia="Aptos" w:hAnsi="Arial" w:cs="Arial"/>
          <w:kern w:val="2"/>
          <w14:ligatures w14:val="standardContextual"/>
        </w:rPr>
        <w:t>une réception, les lauréats reçoivent leurs bons cadeaux</w:t>
      </w:r>
      <w:r w:rsidR="001F79FA">
        <w:rPr>
          <w:rFonts w:ascii="Arial" w:eastAsia="Aptos" w:hAnsi="Arial" w:cs="Arial"/>
          <w:kern w:val="2"/>
          <w14:ligatures w14:val="standardContextual"/>
        </w:rPr>
        <w:t>.</w:t>
      </w:r>
    </w:p>
    <w:p w14:paraId="5913F78E" w14:textId="77777777" w:rsidR="00E942F3" w:rsidRDefault="00E942F3" w:rsidP="008902BD">
      <w:pPr>
        <w:suppressAutoHyphens/>
        <w:contextualSpacing/>
        <w:jc w:val="both"/>
        <w:rPr>
          <w:rFonts w:ascii="Arial" w:hAnsi="Arial" w:cs="Arial"/>
          <w:kern w:val="2"/>
          <w14:ligatures w14:val="standardContextual"/>
        </w:rPr>
      </w:pPr>
    </w:p>
    <w:p w14:paraId="6DA19B16" w14:textId="1FFEE9E0" w:rsidR="00B23C63" w:rsidRDefault="00B23C63" w:rsidP="008902BD">
      <w:pPr>
        <w:suppressAutoHyphens/>
        <w:contextualSpacing/>
        <w:jc w:val="both"/>
        <w:rPr>
          <w:rFonts w:ascii="Arial" w:hAnsi="Arial" w:cs="Arial"/>
          <w:kern w:val="2"/>
          <w14:ligatures w14:val="standardContextual"/>
        </w:rPr>
      </w:pPr>
      <w:r>
        <w:rPr>
          <w:rFonts w:ascii="Arial" w:hAnsi="Arial" w:cs="Arial"/>
          <w:kern w:val="2"/>
          <w14:ligatures w14:val="standardContextual"/>
        </w:rPr>
        <w:t xml:space="preserve">Monsieur le </w:t>
      </w:r>
      <w:r w:rsidR="00BE3C7A">
        <w:rPr>
          <w:rFonts w:ascii="Arial" w:hAnsi="Arial" w:cs="Arial"/>
          <w:kern w:val="2"/>
          <w14:ligatures w14:val="standardContextual"/>
        </w:rPr>
        <w:t>Maire ajoute</w:t>
      </w:r>
      <w:r>
        <w:rPr>
          <w:rFonts w:ascii="Arial" w:hAnsi="Arial" w:cs="Arial"/>
          <w:kern w:val="2"/>
          <w14:ligatures w14:val="standardContextual"/>
        </w:rPr>
        <w:t xml:space="preserve"> en complément qu’il est demandé de préciser le mode d</w:t>
      </w:r>
      <w:r w:rsidR="00BE3C7A">
        <w:rPr>
          <w:rFonts w:ascii="Arial" w:hAnsi="Arial" w:cs="Arial"/>
          <w:kern w:val="2"/>
          <w14:ligatures w14:val="standardContextual"/>
        </w:rPr>
        <w:t>’attribution. Cela est lié à l’inscription à ce concours</w:t>
      </w:r>
      <w:r w:rsidR="007E7C8A">
        <w:rPr>
          <w:rFonts w:ascii="Arial" w:hAnsi="Arial" w:cs="Arial"/>
          <w:kern w:val="2"/>
          <w14:ligatures w14:val="standardContextual"/>
        </w:rPr>
        <w:t> </w:t>
      </w:r>
      <w:r w:rsidR="00BE3C7A">
        <w:rPr>
          <w:rFonts w:ascii="Arial" w:hAnsi="Arial" w:cs="Arial"/>
          <w:kern w:val="2"/>
          <w14:ligatures w14:val="standardContextual"/>
        </w:rPr>
        <w:t>; il n’y a pas de véritable challenge</w:t>
      </w:r>
      <w:r w:rsidR="003D49C9">
        <w:rPr>
          <w:rFonts w:ascii="Arial" w:hAnsi="Arial" w:cs="Arial"/>
          <w:kern w:val="2"/>
          <w14:ligatures w14:val="standardContextual"/>
        </w:rPr>
        <w:t xml:space="preserve">. Il s’agit d’une volonté du Conseil municipal et de l’équipe de récompense celles et ceux qui participent à l’embellissement de la commune. </w:t>
      </w:r>
    </w:p>
    <w:p w14:paraId="36229256" w14:textId="77777777" w:rsidR="008B232D" w:rsidRPr="008B232D" w:rsidRDefault="008B232D" w:rsidP="008902BD">
      <w:pPr>
        <w:tabs>
          <w:tab w:val="left" w:pos="1418"/>
        </w:tabs>
        <w:suppressAutoHyphens/>
        <w:contextualSpacing/>
        <w:jc w:val="both"/>
        <w:rPr>
          <w:rFonts w:ascii="Arial" w:eastAsia="Calibri" w:hAnsi="Arial" w:cs="Arial"/>
          <w:kern w:val="2"/>
          <w14:ligatures w14:val="standardContextual"/>
        </w:rPr>
      </w:pPr>
    </w:p>
    <w:p w14:paraId="6754B4A6" w14:textId="20460996" w:rsidR="008B232D" w:rsidRPr="008B232D" w:rsidRDefault="008B232D" w:rsidP="008902BD">
      <w:pPr>
        <w:tabs>
          <w:tab w:val="left" w:pos="1418"/>
        </w:tabs>
        <w:suppressAutoHyphens/>
        <w:contextualSpacing/>
        <w:jc w:val="both"/>
        <w:rPr>
          <w:rFonts w:ascii="Arial" w:eastAsia="Aptos" w:hAnsi="Arial" w:cs="Arial"/>
          <w:kern w:val="2"/>
          <w14:ligatures w14:val="standardContextual"/>
        </w:rPr>
      </w:pPr>
      <w:r w:rsidRPr="008B232D">
        <w:rPr>
          <w:rFonts w:ascii="Arial" w:eastAsia="Calibri" w:hAnsi="Arial" w:cs="Arial"/>
          <w:kern w:val="2"/>
          <w14:ligatures w14:val="standardContextual"/>
        </w:rPr>
        <w:t xml:space="preserve">Madame </w:t>
      </w:r>
      <w:r w:rsidRPr="008B232D">
        <w:rPr>
          <w:rFonts w:ascii="Arial" w:eastAsia="Times New Roman" w:hAnsi="Arial" w:cs="Arial"/>
          <w:bCs/>
          <w:lang w:eastAsia="fr-FR"/>
        </w:rPr>
        <w:t>Griffard note, par rapport au montant attribué qui est à hauteur de 600</w:t>
      </w:r>
      <w:r w:rsidR="007E7C8A">
        <w:rPr>
          <w:rFonts w:ascii="Arial" w:eastAsia="Times New Roman" w:hAnsi="Arial" w:cs="Arial"/>
          <w:bCs/>
          <w:lang w:eastAsia="fr-FR"/>
        </w:rPr>
        <w:t> </w:t>
      </w:r>
      <w:r w:rsidRPr="008B232D">
        <w:rPr>
          <w:rFonts w:ascii="Arial" w:eastAsia="Times New Roman" w:hAnsi="Arial" w:cs="Arial"/>
          <w:bCs/>
          <w:lang w:eastAsia="fr-FR"/>
        </w:rPr>
        <w:t xml:space="preserve">€, Monsieur le Maire a fait le choix de baisser </w:t>
      </w:r>
      <w:r w:rsidRPr="008B232D">
        <w:rPr>
          <w:rFonts w:ascii="Arial" w:eastAsia="Aptos" w:hAnsi="Arial" w:cs="Arial"/>
          <w:kern w:val="2"/>
          <w14:ligatures w14:val="standardContextual"/>
        </w:rPr>
        <w:t>certaines lignes budgétaires, dont les Maisons fleuries. L’élue constate que, comparativement à l’année dernière où le montant alloué était de</w:t>
      </w:r>
      <w:r w:rsidR="00292A62">
        <w:rPr>
          <w:rFonts w:ascii="Arial" w:eastAsia="Aptos" w:hAnsi="Arial" w:cs="Arial"/>
          <w:kern w:val="2"/>
          <w14:ligatures w14:val="standardContextual"/>
        </w:rPr>
        <w:t xml:space="preserve"> </w:t>
      </w:r>
      <w:r w:rsidRPr="008B232D">
        <w:rPr>
          <w:rFonts w:ascii="Arial" w:eastAsia="Aptos" w:hAnsi="Arial" w:cs="Arial"/>
          <w:kern w:val="2"/>
          <w14:ligatures w14:val="standardContextual"/>
        </w:rPr>
        <w:t>680</w:t>
      </w:r>
      <w:r w:rsidR="007E7C8A">
        <w:rPr>
          <w:rFonts w:ascii="Arial" w:eastAsia="Aptos" w:hAnsi="Arial" w:cs="Arial"/>
          <w:kern w:val="2"/>
          <w14:ligatures w14:val="standardContextual"/>
        </w:rPr>
        <w:t> </w:t>
      </w:r>
      <w:r w:rsidRPr="008B232D">
        <w:rPr>
          <w:rFonts w:ascii="Arial" w:eastAsia="Aptos" w:hAnsi="Arial" w:cs="Arial"/>
          <w:kern w:val="2"/>
          <w14:ligatures w14:val="standardContextual"/>
        </w:rPr>
        <w:t>€, il passe cette année en</w:t>
      </w:r>
      <w:r w:rsidR="007840A9">
        <w:rPr>
          <w:rFonts w:ascii="Arial" w:eastAsia="Aptos" w:hAnsi="Arial" w:cs="Arial"/>
          <w:kern w:val="2"/>
          <w14:ligatures w14:val="standardContextual"/>
        </w:rPr>
        <w:t xml:space="preserve"> </w:t>
      </w:r>
      <w:r w:rsidRPr="008B232D">
        <w:rPr>
          <w:rFonts w:ascii="Arial" w:eastAsia="Aptos" w:hAnsi="Arial" w:cs="Arial"/>
          <w:kern w:val="2"/>
          <w14:ligatures w14:val="standardContextual"/>
        </w:rPr>
        <w:t>dessous des 600</w:t>
      </w:r>
      <w:r w:rsidR="007E7C8A">
        <w:rPr>
          <w:rFonts w:ascii="Arial" w:eastAsia="Aptos" w:hAnsi="Arial" w:cs="Arial"/>
          <w:kern w:val="2"/>
          <w14:ligatures w14:val="standardContextual"/>
        </w:rPr>
        <w:t> </w:t>
      </w:r>
      <w:r w:rsidRPr="008B232D">
        <w:rPr>
          <w:rFonts w:ascii="Arial" w:eastAsia="Aptos" w:hAnsi="Arial" w:cs="Arial"/>
          <w:kern w:val="2"/>
          <w14:ligatures w14:val="standardContextual"/>
        </w:rPr>
        <w:t>€. L’élue demande s’il n’est pas préférable de limiter le nombre de participants ou de ne pas récompenser tout le monde ou alors ne pas changer la ligne budgétaire de l’année dernière.</w:t>
      </w:r>
    </w:p>
    <w:p w14:paraId="37A3221E" w14:textId="77777777" w:rsidR="008B232D" w:rsidRPr="008B232D" w:rsidRDefault="008B232D" w:rsidP="008902BD">
      <w:pPr>
        <w:tabs>
          <w:tab w:val="left" w:pos="1418"/>
        </w:tabs>
        <w:suppressAutoHyphens/>
        <w:contextualSpacing/>
        <w:jc w:val="both"/>
        <w:rPr>
          <w:rFonts w:ascii="Arial" w:eastAsia="Aptos" w:hAnsi="Arial" w:cs="Arial"/>
          <w:kern w:val="2"/>
          <w14:ligatures w14:val="standardContextual"/>
        </w:rPr>
      </w:pPr>
    </w:p>
    <w:p w14:paraId="08609C43" w14:textId="408A0EFE" w:rsidR="008B232D" w:rsidRPr="008B232D" w:rsidRDefault="008B232D" w:rsidP="008902BD">
      <w:pPr>
        <w:tabs>
          <w:tab w:val="left" w:pos="1418"/>
        </w:tabs>
        <w:suppressAutoHyphens/>
        <w:contextualSpacing/>
        <w:jc w:val="both"/>
        <w:rPr>
          <w:rFonts w:ascii="Arial" w:eastAsia="Aptos" w:hAnsi="Arial" w:cs="Arial"/>
          <w:kern w:val="2"/>
          <w14:ligatures w14:val="standardContextual"/>
        </w:rPr>
      </w:pPr>
      <w:r w:rsidRPr="008B232D">
        <w:rPr>
          <w:rFonts w:ascii="Arial" w:eastAsia="Aptos" w:hAnsi="Arial" w:cs="Arial"/>
          <w:kern w:val="2"/>
          <w14:ligatures w14:val="standardContextual"/>
        </w:rPr>
        <w:t>Monsieur le Maire répond que le choix a été d’encourager les participants. La volonté politique est que la participation soit plus importante. Un arbitrage a été effectué, il est prévu d’appliquer un transfert qui sera revu en commission, en commission Finance. Monsieur le Maire convient que la ligne budgétaire n</w:t>
      </w:r>
      <w:r w:rsidR="00674DA1">
        <w:rPr>
          <w:rFonts w:ascii="Arial" w:eastAsia="Aptos" w:hAnsi="Arial" w:cs="Arial"/>
          <w:kern w:val="2"/>
          <w14:ligatures w14:val="standardContextual"/>
        </w:rPr>
        <w:t>’</w:t>
      </w:r>
      <w:r w:rsidRPr="008B232D">
        <w:rPr>
          <w:rFonts w:ascii="Arial" w:eastAsia="Aptos" w:hAnsi="Arial" w:cs="Arial"/>
          <w:kern w:val="2"/>
          <w14:ligatures w14:val="standardContextual"/>
        </w:rPr>
        <w:t xml:space="preserve">a pas été respectée, la raison en est qu’il n’y a pas de critères et que le nombre de participants a augmenté. En revanche, il est souhaité de maintenir le budget de la commune à l’équilibre. Aussi, il a été décidé de ne pas récompenser les maisons illuminées de Noël. </w:t>
      </w:r>
    </w:p>
    <w:p w14:paraId="7D577520" w14:textId="77777777" w:rsidR="008B232D" w:rsidRPr="008B232D" w:rsidRDefault="008B232D" w:rsidP="008902BD">
      <w:pPr>
        <w:tabs>
          <w:tab w:val="left" w:pos="1418"/>
        </w:tabs>
        <w:suppressAutoHyphens/>
        <w:contextualSpacing/>
        <w:jc w:val="both"/>
        <w:rPr>
          <w:rFonts w:ascii="Arial" w:eastAsia="Aptos" w:hAnsi="Arial" w:cs="Arial"/>
          <w:kern w:val="2"/>
          <w14:ligatures w14:val="standardContextual"/>
        </w:rPr>
      </w:pPr>
    </w:p>
    <w:p w14:paraId="1F355512" w14:textId="7A94D253" w:rsidR="008B232D" w:rsidRPr="008B232D" w:rsidRDefault="00975A5A" w:rsidP="008902BD">
      <w:pPr>
        <w:tabs>
          <w:tab w:val="left" w:pos="1418"/>
        </w:tabs>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t xml:space="preserve">Madame Delemer </w:t>
      </w:r>
      <w:r w:rsidR="008B232D" w:rsidRPr="008B232D">
        <w:rPr>
          <w:rFonts w:ascii="Arial" w:eastAsia="Aptos" w:hAnsi="Arial" w:cs="Arial"/>
          <w:kern w:val="2"/>
          <w14:ligatures w14:val="standardContextual"/>
        </w:rPr>
        <w:t xml:space="preserve">demande quelle est la raison qui explique que la délibération n’ait pas eu lieu en octobre, sachant que le nombre de participants avait été établi. </w:t>
      </w:r>
      <w:r w:rsidR="007840A9">
        <w:rPr>
          <w:rFonts w:ascii="Arial" w:eastAsia="Aptos" w:hAnsi="Arial" w:cs="Arial"/>
          <w:kern w:val="2"/>
          <w14:ligatures w14:val="standardContextual"/>
        </w:rPr>
        <w:t>À</w:t>
      </w:r>
      <w:r w:rsidR="008B232D" w:rsidRPr="008B232D">
        <w:rPr>
          <w:rFonts w:ascii="Arial" w:eastAsia="Aptos" w:hAnsi="Arial" w:cs="Arial"/>
          <w:kern w:val="2"/>
          <w14:ligatures w14:val="standardContextual"/>
        </w:rPr>
        <w:t xml:space="preserve"> ce jour, il est demandé de délibérer sur un évènement qui est déjà passé.</w:t>
      </w:r>
    </w:p>
    <w:p w14:paraId="5C0D6489" w14:textId="77777777" w:rsidR="008B232D" w:rsidRPr="008B232D" w:rsidRDefault="008B232D" w:rsidP="008902BD">
      <w:pPr>
        <w:tabs>
          <w:tab w:val="left" w:pos="1418"/>
        </w:tabs>
        <w:suppressAutoHyphens/>
        <w:contextualSpacing/>
        <w:jc w:val="both"/>
        <w:rPr>
          <w:rFonts w:ascii="Arial" w:eastAsia="Aptos" w:hAnsi="Arial" w:cs="Arial"/>
          <w:kern w:val="2"/>
          <w14:ligatures w14:val="standardContextual"/>
        </w:rPr>
      </w:pPr>
    </w:p>
    <w:p w14:paraId="08D6C32D" w14:textId="3BD6D917" w:rsidR="008B232D" w:rsidRPr="008B232D" w:rsidRDefault="008B232D" w:rsidP="008902BD">
      <w:pPr>
        <w:tabs>
          <w:tab w:val="left" w:pos="1418"/>
        </w:tabs>
        <w:suppressAutoHyphens/>
        <w:contextualSpacing/>
        <w:jc w:val="both"/>
        <w:rPr>
          <w:rFonts w:ascii="Arial" w:eastAsia="Aptos" w:hAnsi="Arial" w:cs="Arial"/>
          <w:kern w:val="2"/>
          <w14:ligatures w14:val="standardContextual"/>
        </w:rPr>
      </w:pPr>
      <w:r w:rsidRPr="008B232D">
        <w:rPr>
          <w:rFonts w:ascii="Arial" w:eastAsia="Aptos" w:hAnsi="Arial" w:cs="Arial"/>
          <w:kern w:val="2"/>
          <w14:ligatures w14:val="standardContextual"/>
        </w:rPr>
        <w:t xml:space="preserve">Madame Bernard explique qu’à la suite du changement de Trésorier, </w:t>
      </w:r>
      <w:r w:rsidR="00975A5A">
        <w:rPr>
          <w:rFonts w:ascii="Arial" w:eastAsia="Aptos" w:hAnsi="Arial" w:cs="Arial"/>
          <w:kern w:val="2"/>
          <w14:ligatures w14:val="standardContextual"/>
        </w:rPr>
        <w:t>une délibération a été demandée</w:t>
      </w:r>
      <w:r w:rsidRPr="008B232D">
        <w:rPr>
          <w:rFonts w:ascii="Arial" w:eastAsia="Aptos" w:hAnsi="Arial" w:cs="Arial"/>
          <w:kern w:val="2"/>
          <w14:ligatures w14:val="standardContextual"/>
        </w:rPr>
        <w:t xml:space="preserve"> pour l</w:t>
      </w:r>
      <w:r w:rsidR="00674DA1">
        <w:rPr>
          <w:rFonts w:ascii="Arial" w:eastAsia="Aptos" w:hAnsi="Arial" w:cs="Arial"/>
          <w:kern w:val="2"/>
          <w14:ligatures w14:val="standardContextual"/>
        </w:rPr>
        <w:t>’</w:t>
      </w:r>
      <w:r w:rsidRPr="008B232D">
        <w:rPr>
          <w:rFonts w:ascii="Arial" w:eastAsia="Aptos" w:hAnsi="Arial" w:cs="Arial"/>
          <w:kern w:val="2"/>
          <w14:ligatures w14:val="standardContextual"/>
        </w:rPr>
        <w:t xml:space="preserve">attribution de ces bons. Le </w:t>
      </w:r>
      <w:r w:rsidR="00975A5A">
        <w:rPr>
          <w:rFonts w:ascii="Arial" w:eastAsia="Aptos" w:hAnsi="Arial" w:cs="Arial"/>
          <w:kern w:val="2"/>
          <w14:ligatures w14:val="standardContextual"/>
        </w:rPr>
        <w:t xml:space="preserve">commerçant </w:t>
      </w:r>
      <w:r w:rsidRPr="008B232D">
        <w:rPr>
          <w:rFonts w:ascii="Arial" w:eastAsia="Aptos" w:hAnsi="Arial" w:cs="Arial"/>
          <w:kern w:val="2"/>
          <w14:ligatures w14:val="standardContextual"/>
        </w:rPr>
        <w:t xml:space="preserve">a fait apparaître une ligne supplémentaire sur sa dernière facture dédiée au bon du challenge. C’est pourquoi le Trésorier sollicite cette délibération. Un mail du Trésorier est à la disposition des élus. Cette demande étant nouvelle, elle sera appliquée chaque année. </w:t>
      </w:r>
    </w:p>
    <w:p w14:paraId="40033C79" w14:textId="77777777" w:rsidR="00B23C63" w:rsidRPr="00441E71" w:rsidRDefault="00B23C63" w:rsidP="008902BD">
      <w:pPr>
        <w:suppressAutoHyphens/>
        <w:contextualSpacing/>
        <w:jc w:val="both"/>
        <w:rPr>
          <w:rFonts w:ascii="Arial" w:hAnsi="Arial" w:cs="Arial"/>
          <w:kern w:val="2"/>
          <w14:ligatures w14:val="standardContextual"/>
        </w:rPr>
      </w:pPr>
    </w:p>
    <w:p w14:paraId="49C126DD" w14:textId="0A03E8A1"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Cette disposition est adoptée avec 14</w:t>
      </w:r>
      <w:r w:rsidR="005D6212">
        <w:rPr>
          <w:rFonts w:ascii="Arial" w:hAnsi="Arial" w:cs="Arial"/>
          <w:kern w:val="2"/>
          <w14:ligatures w14:val="standardContextual"/>
        </w:rPr>
        <w:t> </w:t>
      </w:r>
      <w:r w:rsidRPr="00441E71">
        <w:rPr>
          <w:rFonts w:ascii="Arial" w:hAnsi="Arial" w:cs="Arial"/>
          <w:kern w:val="2"/>
          <w14:ligatures w14:val="standardContextual"/>
        </w:rPr>
        <w:t>voix pour en présentiel et 2 par procuration et 3</w:t>
      </w:r>
      <w:r w:rsidR="005D6212">
        <w:rPr>
          <w:rFonts w:ascii="Arial" w:hAnsi="Arial" w:cs="Arial"/>
          <w:kern w:val="2"/>
          <w14:ligatures w14:val="standardContextual"/>
        </w:rPr>
        <w:t> </w:t>
      </w:r>
      <w:r w:rsidRPr="00441E71">
        <w:rPr>
          <w:rFonts w:ascii="Arial" w:hAnsi="Arial" w:cs="Arial"/>
          <w:kern w:val="2"/>
          <w14:ligatures w14:val="standardContextual"/>
        </w:rPr>
        <w:t>abstentions en présentiel et 2 par procuration.</w:t>
      </w:r>
    </w:p>
    <w:p w14:paraId="11FCC30E" w14:textId="77777777" w:rsidR="00441E71" w:rsidRPr="00441E71" w:rsidRDefault="00441E71" w:rsidP="008902BD">
      <w:pPr>
        <w:suppressAutoHyphens/>
        <w:contextualSpacing/>
        <w:jc w:val="both"/>
        <w:rPr>
          <w:rFonts w:ascii="Arial" w:hAnsi="Arial" w:cs="Arial"/>
          <w:kern w:val="2"/>
          <w14:ligatures w14:val="standardContextual"/>
        </w:rPr>
      </w:pPr>
    </w:p>
    <w:p w14:paraId="28D3B09A" w14:textId="2D41C4D1"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 xml:space="preserve">AVENANT </w:t>
      </w:r>
      <w:r w:rsidR="008949F5">
        <w:rPr>
          <w:rFonts w:ascii="Arial" w:hAnsi="Arial" w:cs="Arial"/>
          <w:b/>
          <w:bCs/>
          <w:kern w:val="2"/>
          <w:u w:val="single"/>
          <w14:ligatures w14:val="standardContextual"/>
        </w:rPr>
        <w:t>À</w:t>
      </w:r>
      <w:r w:rsidRPr="00441E71">
        <w:rPr>
          <w:rFonts w:ascii="Arial" w:hAnsi="Arial" w:cs="Arial"/>
          <w:b/>
          <w:bCs/>
          <w:kern w:val="2"/>
          <w:u w:val="single"/>
          <w14:ligatures w14:val="standardContextual"/>
        </w:rPr>
        <w:t xml:space="preserve"> LA CONVENTION DE PRESTATION DE SERVICES CONCERNANT LE DISPOSITIF M</w:t>
      </w:r>
      <w:r w:rsidR="008949F5">
        <w:rPr>
          <w:rFonts w:ascii="Arial" w:hAnsi="Arial" w:cs="Arial"/>
          <w:b/>
          <w:bCs/>
          <w:kern w:val="2"/>
          <w:u w:val="single"/>
          <w14:ligatures w14:val="standardContextual"/>
        </w:rPr>
        <w:t>É</w:t>
      </w:r>
      <w:r w:rsidRPr="00441E71">
        <w:rPr>
          <w:rFonts w:ascii="Arial" w:hAnsi="Arial" w:cs="Arial"/>
          <w:b/>
          <w:bCs/>
          <w:kern w:val="2"/>
          <w:u w:val="single"/>
          <w14:ligatures w14:val="standardContextual"/>
        </w:rPr>
        <w:t>TROPOLITAIN DE VALORISATION DES CERTIFICATS D’</w:t>
      </w:r>
      <w:r w:rsidR="008949F5">
        <w:rPr>
          <w:rFonts w:ascii="Arial" w:hAnsi="Arial" w:cs="Arial"/>
          <w:b/>
          <w:bCs/>
          <w:kern w:val="2"/>
          <w:u w:val="single"/>
          <w14:ligatures w14:val="standardContextual"/>
        </w:rPr>
        <w:t>É</w:t>
      </w:r>
      <w:r w:rsidRPr="00441E71">
        <w:rPr>
          <w:rFonts w:ascii="Arial" w:hAnsi="Arial" w:cs="Arial"/>
          <w:b/>
          <w:bCs/>
          <w:kern w:val="2"/>
          <w:u w:val="single"/>
          <w14:ligatures w14:val="standardContextual"/>
        </w:rPr>
        <w:t>CONOMIE D’</w:t>
      </w:r>
      <w:r w:rsidR="008949F5">
        <w:rPr>
          <w:rFonts w:ascii="Arial" w:hAnsi="Arial" w:cs="Arial"/>
          <w:b/>
          <w:bCs/>
          <w:kern w:val="2"/>
          <w:u w:val="single"/>
          <w14:ligatures w14:val="standardContextual"/>
        </w:rPr>
        <w:t>É</w:t>
      </w:r>
      <w:r w:rsidRPr="00441E71">
        <w:rPr>
          <w:rFonts w:ascii="Arial" w:hAnsi="Arial" w:cs="Arial"/>
          <w:b/>
          <w:bCs/>
          <w:kern w:val="2"/>
          <w:u w:val="single"/>
          <w14:ligatures w14:val="standardContextual"/>
        </w:rPr>
        <w:t>NERGIE (CEE)</w:t>
      </w:r>
    </w:p>
    <w:p w14:paraId="5C2AC67B" w14:textId="77777777" w:rsidR="00441E71" w:rsidRPr="00441E71" w:rsidRDefault="00441E71" w:rsidP="008902BD">
      <w:pPr>
        <w:suppressAutoHyphens/>
        <w:contextualSpacing/>
        <w:jc w:val="both"/>
        <w:rPr>
          <w:rFonts w:ascii="Arial" w:hAnsi="Arial" w:cs="Arial"/>
          <w:kern w:val="2"/>
          <w14:ligatures w14:val="standardContextual"/>
        </w:rPr>
      </w:pPr>
    </w:p>
    <w:p w14:paraId="700D41E9" w14:textId="32D028FC" w:rsidR="00441E71" w:rsidRDefault="00441E71" w:rsidP="008902BD">
      <w:pPr>
        <w:suppressAutoHyphens/>
        <w:contextualSpacing/>
        <w:jc w:val="both"/>
        <w:rPr>
          <w:rFonts w:ascii="Arial" w:hAnsi="Arial" w:cs="Arial"/>
        </w:rPr>
      </w:pPr>
      <w:r w:rsidRPr="00441E71">
        <w:rPr>
          <w:rFonts w:ascii="Arial" w:hAnsi="Arial" w:cs="Arial"/>
        </w:rPr>
        <w:t xml:space="preserve">Monsieur le Maire rappelle aux membres de </w:t>
      </w:r>
      <w:r w:rsidR="000F5312" w:rsidRPr="00441E71">
        <w:rPr>
          <w:rFonts w:ascii="Arial" w:hAnsi="Arial" w:cs="Arial"/>
        </w:rPr>
        <w:t>l’assemblée que</w:t>
      </w:r>
      <w:r w:rsidRPr="00441E71">
        <w:rPr>
          <w:rFonts w:ascii="Arial" w:hAnsi="Arial" w:cs="Arial"/>
        </w:rPr>
        <w:t xml:space="preserve"> la Métropole Européenne de Lille s’engage à soutenir les projets visant à améliorer durablement la performance énergétique du patrimoine communal. </w:t>
      </w:r>
    </w:p>
    <w:p w14:paraId="5EA27814" w14:textId="77777777" w:rsidR="004336B6" w:rsidRPr="00441E71" w:rsidRDefault="004336B6" w:rsidP="008902BD">
      <w:pPr>
        <w:suppressAutoHyphens/>
        <w:contextualSpacing/>
        <w:jc w:val="both"/>
        <w:rPr>
          <w:rFonts w:ascii="Arial" w:hAnsi="Arial" w:cs="Arial"/>
        </w:rPr>
      </w:pPr>
    </w:p>
    <w:p w14:paraId="47A670B2" w14:textId="7603C654" w:rsidR="00441E71" w:rsidRPr="00441E71" w:rsidRDefault="00441E71" w:rsidP="008902BD">
      <w:pPr>
        <w:keepNext/>
        <w:keepLines/>
        <w:suppressAutoHyphens/>
        <w:contextualSpacing/>
        <w:jc w:val="both"/>
        <w:rPr>
          <w:rFonts w:ascii="Arial" w:hAnsi="Arial" w:cs="Arial"/>
        </w:rPr>
      </w:pPr>
      <w:r w:rsidRPr="00441E71">
        <w:rPr>
          <w:rFonts w:ascii="Arial" w:hAnsi="Arial" w:cs="Arial"/>
        </w:rPr>
        <w:lastRenderedPageBreak/>
        <w:t>Ainsi, depuis le 1er</w:t>
      </w:r>
      <w:r w:rsidR="00A218C8">
        <w:rPr>
          <w:rFonts w:ascii="Arial" w:hAnsi="Arial" w:cs="Arial"/>
        </w:rPr>
        <w:t> </w:t>
      </w:r>
      <w:r w:rsidRPr="00441E71">
        <w:rPr>
          <w:rFonts w:ascii="Arial" w:hAnsi="Arial" w:cs="Arial"/>
        </w:rPr>
        <w:t>janvier</w:t>
      </w:r>
      <w:r w:rsidR="007E7C8A">
        <w:rPr>
          <w:rFonts w:ascii="Arial" w:hAnsi="Arial" w:cs="Arial"/>
        </w:rPr>
        <w:t> </w:t>
      </w:r>
      <w:r w:rsidRPr="00441E71">
        <w:rPr>
          <w:rFonts w:ascii="Arial" w:hAnsi="Arial" w:cs="Arial"/>
        </w:rPr>
        <w:t>2019, la MEL anime et coordonne un dispositif mutualisé de valorisation des actions éligibles aux Certificats d’économie d’énergie (CEE), dont peuvent bénéficier les services de la MEL, les communes volontaires et autres structures éligibles du territoire (CCAS, Syndicat…). Dans ce cadre, la MEL propose aux adhérents de se regrouper afin de mettre en commun leurs économies d’énergie, pour les valoriser sur le marché des CEE au meilleur prix, en s’appuyant sur une expertise et des outils mutualisés.</w:t>
      </w:r>
    </w:p>
    <w:p w14:paraId="573E299D" w14:textId="77777777" w:rsidR="00441E71" w:rsidRPr="00441E71" w:rsidRDefault="00441E71" w:rsidP="008902BD">
      <w:pPr>
        <w:suppressAutoHyphens/>
        <w:autoSpaceDE w:val="0"/>
        <w:autoSpaceDN w:val="0"/>
        <w:adjustRightInd w:val="0"/>
        <w:contextualSpacing/>
        <w:jc w:val="both"/>
        <w:rPr>
          <w:rFonts w:ascii="Arial" w:hAnsi="Arial" w:cs="Arial"/>
          <w:kern w:val="2"/>
          <w14:ligatures w14:val="standardContextual"/>
        </w:rPr>
      </w:pPr>
    </w:p>
    <w:p w14:paraId="06CF5AC8" w14:textId="28BB5C59" w:rsidR="00441E71" w:rsidRPr="00441E71" w:rsidRDefault="00441E71" w:rsidP="008902BD">
      <w:pPr>
        <w:suppressAutoHyphens/>
        <w:contextualSpacing/>
        <w:jc w:val="both"/>
        <w:rPr>
          <w:rFonts w:ascii="Arial" w:hAnsi="Arial" w:cs="Arial"/>
        </w:rPr>
      </w:pPr>
      <w:r w:rsidRPr="00441E71">
        <w:rPr>
          <w:rFonts w:ascii="Arial" w:hAnsi="Arial" w:cs="Arial"/>
        </w:rPr>
        <w:t>Dans le cadre du schéma métropolitain de mutualisation, et conformément aux objectifs de réduction de la demande en énergie inscrits dans le Plan Climat Air Énergie Territorial adopté en février</w:t>
      </w:r>
      <w:r w:rsidR="007E7C8A">
        <w:rPr>
          <w:rFonts w:ascii="Arial" w:hAnsi="Arial" w:cs="Arial"/>
        </w:rPr>
        <w:t> </w:t>
      </w:r>
      <w:r w:rsidRPr="00441E71">
        <w:rPr>
          <w:rFonts w:ascii="Arial" w:hAnsi="Arial" w:cs="Arial"/>
        </w:rPr>
        <w:t>2021, le Conseil métropolitain a validé le 15</w:t>
      </w:r>
      <w:r w:rsidR="00A218C8">
        <w:rPr>
          <w:rFonts w:ascii="Arial" w:hAnsi="Arial" w:cs="Arial"/>
        </w:rPr>
        <w:t> </w:t>
      </w:r>
      <w:r w:rsidRPr="00441E71">
        <w:rPr>
          <w:rFonts w:ascii="Arial" w:hAnsi="Arial" w:cs="Arial"/>
        </w:rPr>
        <w:t>octobre</w:t>
      </w:r>
      <w:r w:rsidR="007E7C8A">
        <w:rPr>
          <w:rFonts w:ascii="Arial" w:hAnsi="Arial" w:cs="Arial"/>
        </w:rPr>
        <w:t> </w:t>
      </w:r>
      <w:r w:rsidRPr="00441E71">
        <w:rPr>
          <w:rFonts w:ascii="Arial" w:hAnsi="Arial" w:cs="Arial"/>
        </w:rPr>
        <w:t>2021 la poursuite de cette offre de service mutualisée pour la période</w:t>
      </w:r>
      <w:r w:rsidR="00674DA1">
        <w:rPr>
          <w:rFonts w:ascii="Arial" w:hAnsi="Arial" w:cs="Arial"/>
        </w:rPr>
        <w:t> </w:t>
      </w:r>
      <w:r w:rsidRPr="00441E71">
        <w:rPr>
          <w:rFonts w:ascii="Arial" w:hAnsi="Arial" w:cs="Arial"/>
        </w:rPr>
        <w:t>2022-2025, et en a fixé les modalités de mise en œuvre le 17</w:t>
      </w:r>
      <w:r w:rsidR="00A218C8">
        <w:rPr>
          <w:rFonts w:ascii="Arial" w:hAnsi="Arial" w:cs="Arial"/>
        </w:rPr>
        <w:t> </w:t>
      </w:r>
      <w:r w:rsidRPr="00441E71">
        <w:rPr>
          <w:rFonts w:ascii="Arial" w:hAnsi="Arial" w:cs="Arial"/>
        </w:rPr>
        <w:t>décembre</w:t>
      </w:r>
      <w:r w:rsidR="007E7C8A">
        <w:rPr>
          <w:rFonts w:ascii="Arial" w:hAnsi="Arial" w:cs="Arial"/>
        </w:rPr>
        <w:t> </w:t>
      </w:r>
      <w:r w:rsidRPr="00441E71">
        <w:rPr>
          <w:rFonts w:ascii="Arial" w:hAnsi="Arial" w:cs="Arial"/>
        </w:rPr>
        <w:t xml:space="preserve">2021. </w:t>
      </w:r>
    </w:p>
    <w:p w14:paraId="5BDA6FF7" w14:textId="77777777" w:rsidR="00441E71" w:rsidRPr="00441E71" w:rsidRDefault="00441E71" w:rsidP="008902BD">
      <w:pPr>
        <w:suppressAutoHyphens/>
        <w:contextualSpacing/>
        <w:jc w:val="both"/>
        <w:rPr>
          <w:rFonts w:ascii="Arial" w:hAnsi="Arial" w:cs="Arial"/>
        </w:rPr>
      </w:pPr>
    </w:p>
    <w:p w14:paraId="6606313E" w14:textId="44C7F537" w:rsidR="00441E71" w:rsidRPr="00441E71" w:rsidRDefault="00441E71" w:rsidP="008902BD">
      <w:pPr>
        <w:suppressAutoHyphens/>
        <w:contextualSpacing/>
        <w:jc w:val="both"/>
        <w:rPr>
          <w:rFonts w:ascii="Arial" w:hAnsi="Arial" w:cs="Arial"/>
        </w:rPr>
      </w:pPr>
      <w:r w:rsidRPr="00441E71">
        <w:rPr>
          <w:rFonts w:ascii="Arial" w:hAnsi="Arial" w:cs="Arial"/>
        </w:rPr>
        <w:t>Ouvert à toutes les communes, ce dispositif mutualisé bénéficie à ce jour à la MEL, ainsi qu’aux 61</w:t>
      </w:r>
      <w:r w:rsidR="005D6212">
        <w:rPr>
          <w:rFonts w:ascii="Arial" w:hAnsi="Arial" w:cs="Arial"/>
        </w:rPr>
        <w:t> </w:t>
      </w:r>
      <w:r w:rsidRPr="00441E71">
        <w:rPr>
          <w:rFonts w:ascii="Arial" w:hAnsi="Arial" w:cs="Arial"/>
        </w:rPr>
        <w:t xml:space="preserve">communes adhérentes et à la FEAL. </w:t>
      </w:r>
    </w:p>
    <w:p w14:paraId="169C018D" w14:textId="77777777" w:rsidR="00441E71" w:rsidRPr="00441E71" w:rsidRDefault="00441E71" w:rsidP="008902BD">
      <w:pPr>
        <w:suppressAutoHyphens/>
        <w:contextualSpacing/>
        <w:jc w:val="both"/>
        <w:rPr>
          <w:rFonts w:ascii="Arial" w:hAnsi="Arial" w:cs="Arial"/>
        </w:rPr>
      </w:pPr>
    </w:p>
    <w:p w14:paraId="79F43285" w14:textId="43D1F137" w:rsidR="00441E71" w:rsidRDefault="00441E71" w:rsidP="008902BD">
      <w:pPr>
        <w:suppressAutoHyphens/>
        <w:contextualSpacing/>
        <w:jc w:val="both"/>
        <w:rPr>
          <w:rFonts w:ascii="Arial" w:hAnsi="Arial" w:cs="Arial"/>
        </w:rPr>
      </w:pPr>
      <w:r w:rsidRPr="00441E71">
        <w:rPr>
          <w:rFonts w:ascii="Arial" w:hAnsi="Arial" w:cs="Arial"/>
        </w:rPr>
        <w:t>Entre le 1</w:t>
      </w:r>
      <w:r w:rsidRPr="00441E71">
        <w:rPr>
          <w:rFonts w:ascii="Arial" w:hAnsi="Arial" w:cs="Arial"/>
          <w:vertAlign w:val="superscript"/>
        </w:rPr>
        <w:t>er</w:t>
      </w:r>
      <w:r w:rsidR="00A218C8">
        <w:rPr>
          <w:rFonts w:ascii="Arial" w:hAnsi="Arial" w:cs="Arial"/>
        </w:rPr>
        <w:t> </w:t>
      </w:r>
      <w:r w:rsidRPr="00441E71">
        <w:rPr>
          <w:rFonts w:ascii="Arial" w:hAnsi="Arial" w:cs="Arial"/>
        </w:rPr>
        <w:t>janvier</w:t>
      </w:r>
      <w:r w:rsidR="007E7C8A">
        <w:rPr>
          <w:rFonts w:ascii="Arial" w:hAnsi="Arial" w:cs="Arial"/>
        </w:rPr>
        <w:t> </w:t>
      </w:r>
      <w:r w:rsidRPr="00441E71">
        <w:rPr>
          <w:rFonts w:ascii="Arial" w:hAnsi="Arial" w:cs="Arial"/>
        </w:rPr>
        <w:t>2022 et le 31</w:t>
      </w:r>
      <w:r w:rsidR="00A218C8">
        <w:rPr>
          <w:rFonts w:ascii="Arial" w:hAnsi="Arial" w:cs="Arial"/>
        </w:rPr>
        <w:t> </w:t>
      </w:r>
      <w:r w:rsidRPr="00441E71">
        <w:rPr>
          <w:rFonts w:ascii="Arial" w:hAnsi="Arial" w:cs="Arial"/>
        </w:rPr>
        <w:t>décembre</w:t>
      </w:r>
      <w:r w:rsidR="007E7C8A">
        <w:rPr>
          <w:rFonts w:ascii="Arial" w:hAnsi="Arial" w:cs="Arial"/>
        </w:rPr>
        <w:t> </w:t>
      </w:r>
      <w:r w:rsidRPr="00441E71">
        <w:rPr>
          <w:rFonts w:ascii="Arial" w:hAnsi="Arial" w:cs="Arial"/>
        </w:rPr>
        <w:t>2023, la MEL s’est engagée à vendre auprès de la société OFEE (Groupe LEYTON) l’ensemble des CEE générés dans le cadre de ce regroupement, et ce pour un volume minimum de 40</w:t>
      </w:r>
      <w:r w:rsidR="007E7C8A">
        <w:rPr>
          <w:rFonts w:ascii="Arial" w:hAnsi="Arial" w:cs="Arial"/>
        </w:rPr>
        <w:t> </w:t>
      </w:r>
      <w:r w:rsidRPr="00441E71">
        <w:rPr>
          <w:rFonts w:ascii="Arial" w:hAnsi="Arial" w:cs="Arial"/>
        </w:rPr>
        <w:t>000</w:t>
      </w:r>
      <w:r w:rsidR="007E7C8A">
        <w:rPr>
          <w:rFonts w:ascii="Arial" w:hAnsi="Arial" w:cs="Arial"/>
        </w:rPr>
        <w:t> </w:t>
      </w:r>
      <w:r w:rsidRPr="00441E71">
        <w:rPr>
          <w:rFonts w:ascii="Arial" w:hAnsi="Arial" w:cs="Arial"/>
        </w:rPr>
        <w:t xml:space="preserve">MWh </w:t>
      </w:r>
      <w:proofErr w:type="spellStart"/>
      <w:r w:rsidR="006C6568">
        <w:rPr>
          <w:rFonts w:ascii="Arial" w:hAnsi="Arial" w:cs="Arial"/>
        </w:rPr>
        <w:t>C</w:t>
      </w:r>
      <w:r w:rsidRPr="00441E71">
        <w:rPr>
          <w:rFonts w:ascii="Arial" w:hAnsi="Arial" w:cs="Arial"/>
        </w:rPr>
        <w:t>umac</w:t>
      </w:r>
      <w:proofErr w:type="spellEnd"/>
      <w:r w:rsidRPr="00441E71">
        <w:rPr>
          <w:rFonts w:ascii="Arial" w:hAnsi="Arial" w:cs="Arial"/>
        </w:rPr>
        <w:t xml:space="preserve"> (mégawatts-heures cumulés actualisés) à un prix minimal de 6,80</w:t>
      </w:r>
      <w:r w:rsidR="007E7C8A">
        <w:rPr>
          <w:rFonts w:ascii="Arial" w:hAnsi="Arial" w:cs="Arial"/>
        </w:rPr>
        <w:t> </w:t>
      </w:r>
      <w:r w:rsidRPr="00441E71">
        <w:rPr>
          <w:rFonts w:ascii="Arial" w:hAnsi="Arial" w:cs="Arial"/>
        </w:rPr>
        <w:t xml:space="preserve">€ par MWh </w:t>
      </w:r>
      <w:proofErr w:type="spellStart"/>
      <w:r w:rsidR="006C6568">
        <w:rPr>
          <w:rFonts w:ascii="Arial" w:hAnsi="Arial" w:cs="Arial"/>
        </w:rPr>
        <w:t>C</w:t>
      </w:r>
      <w:r w:rsidRPr="00441E71">
        <w:rPr>
          <w:rFonts w:ascii="Arial" w:hAnsi="Arial" w:cs="Arial"/>
        </w:rPr>
        <w:t>umac</w:t>
      </w:r>
      <w:proofErr w:type="spellEnd"/>
      <w:r w:rsidRPr="00441E71">
        <w:rPr>
          <w:rFonts w:ascii="Arial" w:hAnsi="Arial" w:cs="Arial"/>
        </w:rPr>
        <w:t xml:space="preserve">, révisable à la hausse selon l’évolution du marché national des CEE. </w:t>
      </w:r>
    </w:p>
    <w:p w14:paraId="7C5C8201" w14:textId="77777777" w:rsidR="00FD433F" w:rsidRPr="00441E71" w:rsidRDefault="00FD433F" w:rsidP="008902BD">
      <w:pPr>
        <w:suppressAutoHyphens/>
        <w:contextualSpacing/>
        <w:jc w:val="both"/>
        <w:rPr>
          <w:rFonts w:ascii="Arial" w:hAnsi="Arial" w:cs="Arial"/>
        </w:rPr>
      </w:pPr>
    </w:p>
    <w:p w14:paraId="28431047" w14:textId="3827F2B0" w:rsidR="00441E71" w:rsidRPr="00441E71" w:rsidRDefault="00441E71" w:rsidP="008902BD">
      <w:pPr>
        <w:suppressAutoHyphens/>
        <w:contextualSpacing/>
        <w:jc w:val="both"/>
        <w:rPr>
          <w:rFonts w:ascii="Arial" w:hAnsi="Arial" w:cs="Arial"/>
        </w:rPr>
      </w:pPr>
      <w:r w:rsidRPr="00441E71">
        <w:rPr>
          <w:rFonts w:ascii="Arial" w:hAnsi="Arial" w:cs="Arial"/>
        </w:rPr>
        <w:t>Sur la période</w:t>
      </w:r>
      <w:r w:rsidR="00674DA1">
        <w:rPr>
          <w:rFonts w:ascii="Arial" w:hAnsi="Arial" w:cs="Arial"/>
        </w:rPr>
        <w:t> </w:t>
      </w:r>
      <w:r w:rsidRPr="00441E71">
        <w:rPr>
          <w:rFonts w:ascii="Arial" w:hAnsi="Arial" w:cs="Arial"/>
        </w:rPr>
        <w:t>2022-2023, la MEL a ainsi valoris</w:t>
      </w:r>
      <w:r w:rsidR="00EF2944">
        <w:rPr>
          <w:rFonts w:ascii="Arial" w:hAnsi="Arial" w:cs="Arial"/>
        </w:rPr>
        <w:t>é</w:t>
      </w:r>
      <w:r w:rsidRPr="00441E71">
        <w:rPr>
          <w:rFonts w:ascii="Arial" w:hAnsi="Arial" w:cs="Arial"/>
        </w:rPr>
        <w:t xml:space="preserve"> 8</w:t>
      </w:r>
      <w:r w:rsidR="007E7C8A">
        <w:rPr>
          <w:rFonts w:ascii="Arial" w:hAnsi="Arial" w:cs="Arial"/>
        </w:rPr>
        <w:t> </w:t>
      </w:r>
      <w:r w:rsidRPr="00441E71">
        <w:rPr>
          <w:rFonts w:ascii="Arial" w:hAnsi="Arial" w:cs="Arial"/>
        </w:rPr>
        <w:t>44</w:t>
      </w:r>
      <w:r w:rsidRPr="00441E71">
        <w:rPr>
          <w:rFonts w:ascii="Arial" w:hAnsi="Arial" w:cs="Arial"/>
          <w:color w:val="1F497D"/>
        </w:rPr>
        <w:t>5</w:t>
      </w:r>
      <w:r w:rsidR="005D6212">
        <w:rPr>
          <w:rFonts w:ascii="Arial" w:hAnsi="Arial" w:cs="Arial"/>
        </w:rPr>
        <w:t> </w:t>
      </w:r>
      <w:r w:rsidRPr="00441E71">
        <w:rPr>
          <w:rFonts w:ascii="Arial" w:hAnsi="Arial" w:cs="Arial"/>
        </w:rPr>
        <w:t>opérations d’efficacité énergétique, générant 90</w:t>
      </w:r>
      <w:r w:rsidR="007E7C8A">
        <w:rPr>
          <w:rFonts w:ascii="Arial" w:hAnsi="Arial" w:cs="Arial"/>
        </w:rPr>
        <w:t> </w:t>
      </w:r>
      <w:r w:rsidRPr="00441E71">
        <w:rPr>
          <w:rFonts w:ascii="Arial" w:hAnsi="Arial" w:cs="Arial"/>
        </w:rPr>
        <w:t>329</w:t>
      </w:r>
      <w:r w:rsidR="007E7C8A">
        <w:rPr>
          <w:rFonts w:ascii="Arial" w:hAnsi="Arial" w:cs="Arial"/>
        </w:rPr>
        <w:t> </w:t>
      </w:r>
      <w:r w:rsidRPr="00441E71">
        <w:rPr>
          <w:rFonts w:ascii="Arial" w:hAnsi="Arial" w:cs="Arial"/>
        </w:rPr>
        <w:t xml:space="preserve">MWh </w:t>
      </w:r>
      <w:proofErr w:type="spellStart"/>
      <w:r w:rsidR="006C6568">
        <w:rPr>
          <w:rFonts w:ascii="Arial" w:hAnsi="Arial" w:cs="Arial"/>
        </w:rPr>
        <w:t>C</w:t>
      </w:r>
      <w:r w:rsidRPr="00441E71">
        <w:rPr>
          <w:rFonts w:ascii="Arial" w:hAnsi="Arial" w:cs="Arial"/>
        </w:rPr>
        <w:t>umac</w:t>
      </w:r>
      <w:proofErr w:type="spellEnd"/>
      <w:r w:rsidRPr="00441E71">
        <w:rPr>
          <w:rFonts w:ascii="Arial" w:hAnsi="Arial" w:cs="Arial"/>
        </w:rPr>
        <w:t xml:space="preserve"> pour une recette totale de 643</w:t>
      </w:r>
      <w:r w:rsidR="007E7C8A">
        <w:rPr>
          <w:rFonts w:ascii="Arial" w:hAnsi="Arial" w:cs="Arial"/>
        </w:rPr>
        <w:t> </w:t>
      </w:r>
      <w:r w:rsidRPr="00441E71">
        <w:rPr>
          <w:rFonts w:ascii="Arial" w:hAnsi="Arial" w:cs="Arial"/>
        </w:rPr>
        <w:t>482</w:t>
      </w:r>
      <w:r w:rsidR="007E7C8A">
        <w:rPr>
          <w:rFonts w:ascii="Arial" w:hAnsi="Arial" w:cs="Arial"/>
        </w:rPr>
        <w:t> </w:t>
      </w:r>
      <w:r w:rsidRPr="00441E71">
        <w:rPr>
          <w:rFonts w:ascii="Arial" w:hAnsi="Arial" w:cs="Arial"/>
        </w:rPr>
        <w:t>€ dont 612</w:t>
      </w:r>
      <w:r w:rsidR="007E7C8A">
        <w:rPr>
          <w:rFonts w:ascii="Arial" w:hAnsi="Arial" w:cs="Arial"/>
        </w:rPr>
        <w:t> </w:t>
      </w:r>
      <w:r w:rsidRPr="00441E71">
        <w:rPr>
          <w:rFonts w:ascii="Arial" w:hAnsi="Arial" w:cs="Arial"/>
        </w:rPr>
        <w:t>520</w:t>
      </w:r>
      <w:r w:rsidR="007E7C8A">
        <w:rPr>
          <w:rFonts w:ascii="Arial" w:hAnsi="Arial" w:cs="Arial"/>
        </w:rPr>
        <w:t> </w:t>
      </w:r>
      <w:r w:rsidRPr="00441E71">
        <w:rPr>
          <w:rFonts w:ascii="Arial" w:hAnsi="Arial" w:cs="Arial"/>
        </w:rPr>
        <w:t>€ reversés à</w:t>
      </w:r>
      <w:r w:rsidRPr="00441E71">
        <w:rPr>
          <w:rFonts w:ascii="Arial" w:hAnsi="Arial" w:cs="Arial"/>
          <w:color w:val="1F497D"/>
        </w:rPr>
        <w:t xml:space="preserve"> </w:t>
      </w:r>
      <w:r w:rsidRPr="00441E71">
        <w:rPr>
          <w:rFonts w:ascii="Arial" w:hAnsi="Arial" w:cs="Arial"/>
        </w:rPr>
        <w:t>36</w:t>
      </w:r>
      <w:r w:rsidR="005D6212">
        <w:rPr>
          <w:rFonts w:ascii="Arial" w:hAnsi="Arial" w:cs="Arial"/>
        </w:rPr>
        <w:t> </w:t>
      </w:r>
      <w:r w:rsidRPr="00441E71">
        <w:rPr>
          <w:rFonts w:ascii="Arial" w:hAnsi="Arial" w:cs="Arial"/>
        </w:rPr>
        <w:t>c</w:t>
      </w:r>
      <w:r w:rsidRPr="00441E71">
        <w:rPr>
          <w:rFonts w:ascii="Arial" w:hAnsi="Arial" w:cs="Arial"/>
          <w:color w:val="1F497D"/>
        </w:rPr>
        <w:t>o</w:t>
      </w:r>
      <w:r w:rsidRPr="00441E71">
        <w:rPr>
          <w:rFonts w:ascii="Arial" w:hAnsi="Arial" w:cs="Arial"/>
        </w:rPr>
        <w:t>mmunes et à la FEAL (Fédération d</w:t>
      </w:r>
      <w:r w:rsidR="00674DA1">
        <w:rPr>
          <w:rFonts w:ascii="Arial" w:hAnsi="Arial" w:cs="Arial"/>
        </w:rPr>
        <w:t>’</w:t>
      </w:r>
      <w:r w:rsidRPr="00441E71">
        <w:rPr>
          <w:rFonts w:ascii="Arial" w:hAnsi="Arial" w:cs="Arial"/>
        </w:rPr>
        <w:t>Électricité de l</w:t>
      </w:r>
      <w:r w:rsidR="00674DA1">
        <w:rPr>
          <w:rFonts w:ascii="Arial" w:hAnsi="Arial" w:cs="Arial"/>
        </w:rPr>
        <w:t>’</w:t>
      </w:r>
      <w:r w:rsidRPr="00441E71">
        <w:rPr>
          <w:rFonts w:ascii="Arial" w:hAnsi="Arial" w:cs="Arial"/>
        </w:rPr>
        <w:t>Arrondissement de Lille).</w:t>
      </w:r>
    </w:p>
    <w:p w14:paraId="7D995E32" w14:textId="77777777" w:rsidR="00441E71" w:rsidRPr="00441E71" w:rsidRDefault="00441E71" w:rsidP="008902BD">
      <w:pPr>
        <w:suppressAutoHyphens/>
        <w:contextualSpacing/>
        <w:jc w:val="both"/>
        <w:rPr>
          <w:rFonts w:ascii="Arial" w:hAnsi="Arial" w:cs="Arial"/>
        </w:rPr>
      </w:pPr>
    </w:p>
    <w:p w14:paraId="50715738" w14:textId="5BADA582" w:rsidR="00FD433F" w:rsidRDefault="00441E71" w:rsidP="008902BD">
      <w:pPr>
        <w:suppressAutoHyphens/>
        <w:autoSpaceDE w:val="0"/>
        <w:autoSpaceDN w:val="0"/>
        <w:adjustRightInd w:val="0"/>
        <w:contextualSpacing/>
        <w:jc w:val="both"/>
        <w:rPr>
          <w:rFonts w:ascii="Arial" w:hAnsi="Arial" w:cs="Arial"/>
          <w:kern w:val="2"/>
          <w14:ligatures w14:val="standardContextual"/>
        </w:rPr>
      </w:pPr>
      <w:r w:rsidRPr="00441E71">
        <w:rPr>
          <w:rFonts w:ascii="Arial" w:hAnsi="Arial" w:cs="Arial"/>
          <w:kern w:val="2"/>
          <w14:ligatures w14:val="standardContextual"/>
        </w:rPr>
        <w:t>Au terme d’un nouvel appel à manifestation d’intérêt, Le Conseil métropolitain en date du 20</w:t>
      </w:r>
      <w:r w:rsidR="00A218C8">
        <w:rPr>
          <w:rFonts w:ascii="Arial" w:hAnsi="Arial" w:cs="Arial"/>
          <w:kern w:val="2"/>
          <w14:ligatures w14:val="standardContextual"/>
        </w:rPr>
        <w:t> </w:t>
      </w:r>
      <w:r w:rsidRPr="00441E71">
        <w:rPr>
          <w:rFonts w:ascii="Arial" w:hAnsi="Arial" w:cs="Arial"/>
          <w:kern w:val="2"/>
          <w14:ligatures w14:val="standardContextual"/>
        </w:rPr>
        <w:t>octobre</w:t>
      </w:r>
      <w:r w:rsidR="007E7C8A">
        <w:rPr>
          <w:rFonts w:ascii="Arial" w:hAnsi="Arial" w:cs="Arial"/>
          <w:kern w:val="2"/>
          <w14:ligatures w14:val="standardContextual"/>
        </w:rPr>
        <w:t> </w:t>
      </w:r>
      <w:r w:rsidRPr="00441E71">
        <w:rPr>
          <w:rFonts w:ascii="Arial" w:hAnsi="Arial" w:cs="Arial"/>
          <w:kern w:val="2"/>
          <w14:ligatures w14:val="standardContextual"/>
        </w:rPr>
        <w:t>2023 a validé la conclusion d’un nouveau partenariat financier avec la société HELLIO Solutions portant sur tous les CEE certifiés dans le cadre du regroupement métropolitain entre le 1</w:t>
      </w:r>
      <w:r w:rsidRPr="00441E71">
        <w:rPr>
          <w:rFonts w:ascii="Arial" w:hAnsi="Arial" w:cs="Arial"/>
          <w:kern w:val="2"/>
          <w:vertAlign w:val="superscript"/>
          <w14:ligatures w14:val="standardContextual"/>
        </w:rPr>
        <w:t>er</w:t>
      </w:r>
      <w:r w:rsidR="00A218C8">
        <w:rPr>
          <w:rFonts w:ascii="Arial" w:hAnsi="Arial" w:cs="Arial"/>
          <w:kern w:val="2"/>
          <w14:ligatures w14:val="standardContextual"/>
        </w:rPr>
        <w:t> </w:t>
      </w:r>
      <w:r w:rsidRPr="00441E71">
        <w:rPr>
          <w:rFonts w:ascii="Arial" w:hAnsi="Arial" w:cs="Arial"/>
          <w:kern w:val="2"/>
          <w14:ligatures w14:val="standardContextual"/>
        </w:rPr>
        <w:t>janvier</w:t>
      </w:r>
      <w:r w:rsidR="007E7C8A">
        <w:rPr>
          <w:rFonts w:ascii="Arial" w:hAnsi="Arial" w:cs="Arial"/>
          <w:kern w:val="2"/>
          <w14:ligatures w14:val="standardContextual"/>
        </w:rPr>
        <w:t> </w:t>
      </w:r>
      <w:r w:rsidRPr="00441E71">
        <w:rPr>
          <w:rFonts w:ascii="Arial" w:hAnsi="Arial" w:cs="Arial"/>
          <w:kern w:val="2"/>
          <w14:ligatures w14:val="standardContextual"/>
        </w:rPr>
        <w:t>2024 et le 31</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2025. L</w:t>
      </w:r>
      <w:r w:rsidR="00674DA1">
        <w:rPr>
          <w:rFonts w:ascii="Arial" w:hAnsi="Arial" w:cs="Arial"/>
          <w:kern w:val="2"/>
          <w14:ligatures w14:val="standardContextual"/>
        </w:rPr>
        <w:t>’</w:t>
      </w:r>
      <w:r w:rsidRPr="00441E71">
        <w:rPr>
          <w:rFonts w:ascii="Arial" w:hAnsi="Arial" w:cs="Arial"/>
          <w:kern w:val="2"/>
          <w14:ligatures w14:val="standardContextual"/>
        </w:rPr>
        <w:t>offre de prix négocié et garanti est de 7,1</w:t>
      </w:r>
      <w:r w:rsidR="007E7C8A">
        <w:rPr>
          <w:rFonts w:ascii="Arial" w:hAnsi="Arial" w:cs="Arial"/>
          <w:kern w:val="2"/>
          <w14:ligatures w14:val="standardContextual"/>
        </w:rPr>
        <w:t> </w:t>
      </w:r>
      <w:r w:rsidRPr="00441E71">
        <w:rPr>
          <w:rFonts w:ascii="Arial" w:hAnsi="Arial" w:cs="Arial"/>
          <w:kern w:val="2"/>
          <w14:ligatures w14:val="standardContextual"/>
        </w:rPr>
        <w:t>€ par M</w:t>
      </w:r>
      <w:r w:rsidR="00FD433F">
        <w:rPr>
          <w:rFonts w:ascii="Arial" w:hAnsi="Arial" w:cs="Arial"/>
          <w:kern w:val="2"/>
          <w14:ligatures w14:val="standardContextual"/>
        </w:rPr>
        <w:t>W</w:t>
      </w:r>
      <w:r w:rsidRPr="00441E71">
        <w:rPr>
          <w:rFonts w:ascii="Arial" w:hAnsi="Arial" w:cs="Arial"/>
          <w:kern w:val="2"/>
          <w14:ligatures w14:val="standardContextual"/>
        </w:rPr>
        <w:t xml:space="preserve">h </w:t>
      </w:r>
      <w:proofErr w:type="spellStart"/>
      <w:r w:rsidR="00FD433F">
        <w:rPr>
          <w:rFonts w:ascii="Arial" w:hAnsi="Arial" w:cs="Arial"/>
          <w:kern w:val="2"/>
          <w14:ligatures w14:val="standardContextual"/>
        </w:rPr>
        <w:t>C</w:t>
      </w:r>
      <w:r w:rsidRPr="00441E71">
        <w:rPr>
          <w:rFonts w:ascii="Arial" w:hAnsi="Arial" w:cs="Arial"/>
          <w:kern w:val="2"/>
          <w14:ligatures w14:val="standardContextual"/>
        </w:rPr>
        <w:t>umac</w:t>
      </w:r>
      <w:proofErr w:type="spellEnd"/>
      <w:r w:rsidRPr="00441E71">
        <w:rPr>
          <w:rFonts w:ascii="Arial" w:hAnsi="Arial" w:cs="Arial"/>
          <w:kern w:val="2"/>
          <w14:ligatures w14:val="standardContextual"/>
        </w:rPr>
        <w:t xml:space="preserve"> minimum, révisable à la hausse selon l’évolution du marché national des CEE. </w:t>
      </w:r>
    </w:p>
    <w:p w14:paraId="50D312F4" w14:textId="77777777" w:rsidR="00FD433F" w:rsidRDefault="00FD433F" w:rsidP="008902BD">
      <w:pPr>
        <w:suppressAutoHyphens/>
        <w:autoSpaceDE w:val="0"/>
        <w:autoSpaceDN w:val="0"/>
        <w:adjustRightInd w:val="0"/>
        <w:contextualSpacing/>
        <w:jc w:val="both"/>
        <w:rPr>
          <w:rFonts w:ascii="Arial" w:hAnsi="Arial" w:cs="Arial"/>
          <w:b/>
          <w:kern w:val="2"/>
          <w14:ligatures w14:val="standardContextual"/>
        </w:rPr>
      </w:pPr>
    </w:p>
    <w:p w14:paraId="7FBF91C8" w14:textId="2FB35F65" w:rsidR="00441E71" w:rsidRPr="00441E71" w:rsidRDefault="00441E71" w:rsidP="008902BD">
      <w:pPr>
        <w:suppressAutoHyphens/>
        <w:autoSpaceDE w:val="0"/>
        <w:autoSpaceDN w:val="0"/>
        <w:adjustRightInd w:val="0"/>
        <w:contextualSpacing/>
        <w:jc w:val="both"/>
        <w:rPr>
          <w:rFonts w:ascii="Arial" w:hAnsi="Arial" w:cs="Arial"/>
          <w:kern w:val="2"/>
          <w14:ligatures w14:val="standardContextual"/>
        </w:rPr>
      </w:pPr>
      <w:r w:rsidRPr="00441E71">
        <w:rPr>
          <w:rFonts w:ascii="Arial" w:hAnsi="Arial" w:cs="Arial"/>
          <w:b/>
          <w:kern w:val="2"/>
          <w14:ligatures w14:val="standardContextual"/>
        </w:rPr>
        <w:t>Par conséquent, les membres du regroupement percevront une recette nette minimum, déduite des frais de gestion, de 6,77</w:t>
      </w:r>
      <w:r w:rsidR="007E7C8A">
        <w:rPr>
          <w:rFonts w:ascii="Arial" w:hAnsi="Arial" w:cs="Arial"/>
          <w:b/>
          <w:kern w:val="2"/>
          <w14:ligatures w14:val="standardContextual"/>
        </w:rPr>
        <w:t> </w:t>
      </w:r>
      <w:r w:rsidRPr="00441E71">
        <w:rPr>
          <w:rFonts w:ascii="Arial" w:hAnsi="Arial" w:cs="Arial"/>
          <w:b/>
          <w:kern w:val="2"/>
          <w14:ligatures w14:val="standardContextual"/>
        </w:rPr>
        <w:t>€ par M</w:t>
      </w:r>
      <w:r w:rsidR="00FD433F">
        <w:rPr>
          <w:rFonts w:ascii="Arial" w:hAnsi="Arial" w:cs="Arial"/>
          <w:b/>
          <w:kern w:val="2"/>
          <w14:ligatures w14:val="standardContextual"/>
        </w:rPr>
        <w:t>W</w:t>
      </w:r>
      <w:r w:rsidRPr="00441E71">
        <w:rPr>
          <w:rFonts w:ascii="Arial" w:hAnsi="Arial" w:cs="Arial"/>
          <w:b/>
          <w:kern w:val="2"/>
          <w14:ligatures w14:val="standardContextual"/>
        </w:rPr>
        <w:t xml:space="preserve">h </w:t>
      </w:r>
      <w:proofErr w:type="spellStart"/>
      <w:r w:rsidR="00FD433F">
        <w:rPr>
          <w:rFonts w:ascii="Arial" w:hAnsi="Arial" w:cs="Arial"/>
          <w:b/>
          <w:kern w:val="2"/>
          <w14:ligatures w14:val="standardContextual"/>
        </w:rPr>
        <w:t>C</w:t>
      </w:r>
      <w:r w:rsidRPr="00441E71">
        <w:rPr>
          <w:rFonts w:ascii="Arial" w:hAnsi="Arial" w:cs="Arial"/>
          <w:b/>
          <w:kern w:val="2"/>
          <w14:ligatures w14:val="standardContextual"/>
        </w:rPr>
        <w:t>umac</w:t>
      </w:r>
      <w:proofErr w:type="spellEnd"/>
      <w:r w:rsidRPr="00441E71">
        <w:rPr>
          <w:rFonts w:ascii="Arial" w:hAnsi="Arial" w:cs="Arial"/>
          <w:b/>
          <w:kern w:val="2"/>
          <w14:ligatures w14:val="standardContextual"/>
        </w:rPr>
        <w:t xml:space="preserve"> généré.</w:t>
      </w:r>
    </w:p>
    <w:p w14:paraId="73489BF7" w14:textId="77777777" w:rsidR="00441E71" w:rsidRPr="00441E71" w:rsidRDefault="00441E71" w:rsidP="008902BD">
      <w:pPr>
        <w:suppressAutoHyphens/>
        <w:contextualSpacing/>
        <w:jc w:val="both"/>
        <w:rPr>
          <w:rFonts w:ascii="Arial" w:hAnsi="Arial" w:cs="Arial"/>
          <w:kern w:val="2"/>
          <w14:ligatures w14:val="standardContextual"/>
        </w:rPr>
      </w:pPr>
    </w:p>
    <w:p w14:paraId="43944BBD" w14:textId="4A61E28C"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La commune est adhérente à ce service mutualisé, et a ainsi conclu avec la MEL une convention de prestation de service en date du 24</w:t>
      </w:r>
      <w:r w:rsidR="00A218C8">
        <w:rPr>
          <w:rFonts w:ascii="Arial" w:hAnsi="Arial" w:cs="Arial"/>
          <w:kern w:val="2"/>
          <w14:ligatures w14:val="standardContextual"/>
        </w:rPr>
        <w:t> </w:t>
      </w:r>
      <w:r w:rsidRPr="00441E71">
        <w:rPr>
          <w:rFonts w:ascii="Arial" w:hAnsi="Arial" w:cs="Arial"/>
          <w:kern w:val="2"/>
          <w14:ligatures w14:val="standardContextual"/>
        </w:rPr>
        <w:t>février</w:t>
      </w:r>
      <w:r w:rsidR="007E7C8A">
        <w:rPr>
          <w:rFonts w:ascii="Arial" w:hAnsi="Arial" w:cs="Arial"/>
          <w:kern w:val="2"/>
          <w14:ligatures w14:val="standardContextual"/>
        </w:rPr>
        <w:t> </w:t>
      </w:r>
      <w:r w:rsidRPr="00441E71">
        <w:rPr>
          <w:rFonts w:ascii="Arial" w:hAnsi="Arial" w:cs="Arial"/>
          <w:kern w:val="2"/>
          <w14:ligatures w14:val="standardContextual"/>
        </w:rPr>
        <w:t>2022, définissant précisément les modalités de mise en œuvre pour la période</w:t>
      </w:r>
      <w:r w:rsidR="00674DA1">
        <w:rPr>
          <w:rFonts w:ascii="Arial" w:hAnsi="Arial" w:cs="Arial"/>
          <w:kern w:val="2"/>
          <w14:ligatures w14:val="standardContextual"/>
        </w:rPr>
        <w:t> </w:t>
      </w:r>
      <w:r w:rsidRPr="00441E71">
        <w:rPr>
          <w:rFonts w:ascii="Arial" w:hAnsi="Arial" w:cs="Arial"/>
          <w:kern w:val="2"/>
          <w14:ligatures w14:val="standardContextual"/>
        </w:rPr>
        <w:t>2022-2023. Afin de continuer à bénéficier de ce service, il est proposé d’adopter l’avenant ci-joint visant à intégrer ces nouvelles modalités de valorisation financière pour la période</w:t>
      </w:r>
      <w:r w:rsidR="00674DA1">
        <w:rPr>
          <w:rFonts w:ascii="Arial" w:hAnsi="Arial" w:cs="Arial"/>
          <w:kern w:val="2"/>
          <w14:ligatures w14:val="standardContextual"/>
        </w:rPr>
        <w:t> </w:t>
      </w:r>
      <w:r w:rsidRPr="00441E71">
        <w:rPr>
          <w:rFonts w:ascii="Arial" w:hAnsi="Arial" w:cs="Arial"/>
          <w:kern w:val="2"/>
          <w14:ligatures w14:val="standardContextual"/>
        </w:rPr>
        <w:t>2024-2025, et à prolonger la durée de cette convention en conséquence jusqu’au 31</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 xml:space="preserve">2025. </w:t>
      </w:r>
    </w:p>
    <w:p w14:paraId="2B2A78FD" w14:textId="77777777" w:rsidR="00441E71" w:rsidRPr="00441E71" w:rsidRDefault="00441E71" w:rsidP="008902BD">
      <w:pPr>
        <w:suppressAutoHyphens/>
        <w:contextualSpacing/>
        <w:jc w:val="both"/>
        <w:rPr>
          <w:rFonts w:ascii="Arial" w:hAnsi="Arial" w:cs="Arial"/>
          <w:kern w:val="2"/>
          <w14:ligatures w14:val="standardContextual"/>
        </w:rPr>
      </w:pPr>
    </w:p>
    <w:p w14:paraId="177047E5" w14:textId="1D8E4AA4" w:rsidR="00441E71" w:rsidRPr="00441E71" w:rsidRDefault="00441E71" w:rsidP="008902BD">
      <w:pPr>
        <w:keepNext/>
        <w:keepLines/>
        <w:suppressAutoHyphens/>
        <w:contextualSpacing/>
        <w:jc w:val="both"/>
        <w:rPr>
          <w:rFonts w:ascii="Arial" w:hAnsi="Arial" w:cs="Arial"/>
        </w:rPr>
      </w:pPr>
      <w:r w:rsidRPr="00441E71">
        <w:rPr>
          <w:rFonts w:ascii="Arial" w:hAnsi="Arial" w:cs="Arial"/>
        </w:rPr>
        <w:lastRenderedPageBreak/>
        <w:t>Pour mémoire, cette offre de service complète une palette d’outils déployée par la MEL, visant à accompagner les communes vers la rénovation durable de leur patrimoine comprenant notamment</w:t>
      </w:r>
      <w:r w:rsidR="007E7C8A">
        <w:rPr>
          <w:rFonts w:ascii="Arial" w:hAnsi="Arial" w:cs="Arial"/>
        </w:rPr>
        <w:t> </w:t>
      </w:r>
      <w:r w:rsidRPr="00441E71">
        <w:rPr>
          <w:rFonts w:ascii="Arial" w:hAnsi="Arial" w:cs="Arial"/>
        </w:rPr>
        <w:t>:</w:t>
      </w:r>
    </w:p>
    <w:p w14:paraId="4982E8B1" w14:textId="441FA064" w:rsidR="00441E71" w:rsidRPr="00441E71" w:rsidRDefault="001C1338" w:rsidP="008902BD">
      <w:pPr>
        <w:keepNext/>
        <w:keepLines/>
        <w:numPr>
          <w:ilvl w:val="0"/>
          <w:numId w:val="5"/>
        </w:numPr>
        <w:suppressAutoHyphens/>
        <w:contextualSpacing/>
        <w:jc w:val="both"/>
        <w:rPr>
          <w:rFonts w:ascii="Arial" w:hAnsi="Arial" w:cs="Arial"/>
        </w:rPr>
      </w:pPr>
      <w:r w:rsidRPr="00441E71">
        <w:rPr>
          <w:rFonts w:ascii="Arial" w:hAnsi="Arial" w:cs="Arial"/>
        </w:rPr>
        <w:t>Le</w:t>
      </w:r>
      <w:r w:rsidR="00441E71" w:rsidRPr="00441E71">
        <w:rPr>
          <w:rFonts w:ascii="Arial" w:hAnsi="Arial" w:cs="Arial"/>
        </w:rPr>
        <w:t xml:space="preserve"> service de Conseil en énergie partagé, ouvert aux communes de moins de 15</w:t>
      </w:r>
      <w:r w:rsidR="007E7C8A">
        <w:rPr>
          <w:rFonts w:ascii="Arial" w:hAnsi="Arial" w:cs="Arial"/>
        </w:rPr>
        <w:t> </w:t>
      </w:r>
      <w:r w:rsidR="00441E71" w:rsidRPr="00441E71">
        <w:rPr>
          <w:rFonts w:ascii="Arial" w:hAnsi="Arial" w:cs="Arial"/>
        </w:rPr>
        <w:t>000</w:t>
      </w:r>
      <w:r w:rsidR="005D6212">
        <w:rPr>
          <w:rFonts w:ascii="Arial" w:hAnsi="Arial" w:cs="Arial"/>
        </w:rPr>
        <w:t> </w:t>
      </w:r>
      <w:r w:rsidR="00441E71" w:rsidRPr="00441E71">
        <w:rPr>
          <w:rFonts w:ascii="Arial" w:hAnsi="Arial" w:cs="Arial"/>
        </w:rPr>
        <w:t>habitants</w:t>
      </w:r>
      <w:r>
        <w:rPr>
          <w:rFonts w:ascii="Arial" w:hAnsi="Arial" w:cs="Arial"/>
        </w:rPr>
        <w:t>,</w:t>
      </w:r>
      <w:r w:rsidR="00441E71" w:rsidRPr="00441E71">
        <w:rPr>
          <w:rFonts w:ascii="Arial" w:hAnsi="Arial" w:cs="Arial"/>
        </w:rPr>
        <w:t xml:space="preserve"> renouvelé en juin</w:t>
      </w:r>
      <w:r w:rsidR="007E7C8A">
        <w:rPr>
          <w:rFonts w:ascii="Arial" w:hAnsi="Arial" w:cs="Arial"/>
        </w:rPr>
        <w:t> </w:t>
      </w:r>
      <w:r w:rsidR="00441E71" w:rsidRPr="00441E71">
        <w:rPr>
          <w:rFonts w:ascii="Arial" w:hAnsi="Arial" w:cs="Arial"/>
        </w:rPr>
        <w:t>2021,</w:t>
      </w:r>
    </w:p>
    <w:p w14:paraId="3E25B999" w14:textId="42A6A5D9" w:rsidR="00441E71" w:rsidRPr="00441E71" w:rsidRDefault="001C1338" w:rsidP="008902BD">
      <w:pPr>
        <w:keepNext/>
        <w:keepLines/>
        <w:numPr>
          <w:ilvl w:val="0"/>
          <w:numId w:val="5"/>
        </w:numPr>
        <w:suppressAutoHyphens/>
        <w:contextualSpacing/>
        <w:jc w:val="both"/>
        <w:rPr>
          <w:rFonts w:ascii="Arial" w:hAnsi="Arial" w:cs="Arial"/>
        </w:rPr>
      </w:pPr>
      <w:r w:rsidRPr="00441E71">
        <w:rPr>
          <w:rFonts w:ascii="Arial" w:hAnsi="Arial" w:cs="Arial"/>
        </w:rPr>
        <w:t>Le</w:t>
      </w:r>
      <w:r w:rsidR="00441E71" w:rsidRPr="00441E71">
        <w:rPr>
          <w:rFonts w:ascii="Arial" w:hAnsi="Arial" w:cs="Arial"/>
        </w:rPr>
        <w:t xml:space="preserve"> fonds de concours dédié à la transition énergétique et bas carbone du patrimoine communal, doté d’une enveloppe annuelle de 5</w:t>
      </w:r>
      <w:r w:rsidR="005D6212">
        <w:rPr>
          <w:rFonts w:ascii="Arial" w:hAnsi="Arial" w:cs="Arial"/>
        </w:rPr>
        <w:t> </w:t>
      </w:r>
      <w:r w:rsidR="00441E71" w:rsidRPr="00441E71">
        <w:rPr>
          <w:rFonts w:ascii="Arial" w:hAnsi="Arial" w:cs="Arial"/>
        </w:rPr>
        <w:t xml:space="preserve">millions d’euros, </w:t>
      </w:r>
    </w:p>
    <w:p w14:paraId="484E009E" w14:textId="7320C621" w:rsidR="00441E71" w:rsidRPr="00441E71" w:rsidRDefault="001C1338" w:rsidP="008902BD">
      <w:pPr>
        <w:numPr>
          <w:ilvl w:val="0"/>
          <w:numId w:val="5"/>
        </w:numPr>
        <w:suppressAutoHyphens/>
        <w:contextualSpacing/>
        <w:jc w:val="both"/>
        <w:rPr>
          <w:rFonts w:ascii="Arial" w:hAnsi="Arial" w:cs="Arial"/>
        </w:rPr>
      </w:pPr>
      <w:r w:rsidRPr="00441E71">
        <w:rPr>
          <w:rFonts w:ascii="Arial" w:hAnsi="Arial" w:cs="Arial"/>
        </w:rPr>
        <w:t>Le</w:t>
      </w:r>
      <w:r w:rsidR="00441E71" w:rsidRPr="00441E71">
        <w:rPr>
          <w:rFonts w:ascii="Arial" w:hAnsi="Arial" w:cs="Arial"/>
        </w:rPr>
        <w:t xml:space="preserve"> Contrat de chaleur renouvelable territorial, soutenant avec l’appui de l’ADEME tous les projets de production de chaleur renouvelable éligibles. </w:t>
      </w:r>
    </w:p>
    <w:p w14:paraId="737A85A9" w14:textId="77777777" w:rsidR="00441E71" w:rsidRPr="00441E71" w:rsidRDefault="00441E71" w:rsidP="008902BD">
      <w:pPr>
        <w:suppressAutoHyphens/>
        <w:ind w:left="720"/>
        <w:contextualSpacing/>
        <w:jc w:val="both"/>
        <w:rPr>
          <w:rFonts w:ascii="Arial" w:hAnsi="Arial" w:cs="Arial"/>
        </w:rPr>
      </w:pPr>
    </w:p>
    <w:p w14:paraId="3E66A38C" w14:textId="77777777"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Monsieur le Maire propose aux membres du conseil municipal  :</w:t>
      </w:r>
    </w:p>
    <w:p w14:paraId="029D1525" w14:textId="4A44F42D" w:rsidR="00441E71" w:rsidRPr="00441E71" w:rsidRDefault="001C1338" w:rsidP="008902BD">
      <w:pPr>
        <w:numPr>
          <w:ilvl w:val="0"/>
          <w:numId w:val="4"/>
        </w:numPr>
        <w:suppressAutoHyphens/>
        <w:contextualSpacing/>
        <w:jc w:val="both"/>
        <w:rPr>
          <w:rFonts w:ascii="Arial" w:eastAsia="Calibri" w:hAnsi="Arial" w:cs="Arial"/>
          <w:lang w:eastAsia="fr-FR"/>
        </w:rPr>
      </w:pPr>
      <w:r w:rsidRPr="00441E71">
        <w:rPr>
          <w:rFonts w:ascii="Arial" w:eastAsia="Calibri" w:hAnsi="Arial" w:cs="Arial"/>
          <w:lang w:eastAsia="fr-FR"/>
        </w:rPr>
        <w:t>De</w:t>
      </w:r>
      <w:r w:rsidR="00441E71" w:rsidRPr="00441E71">
        <w:rPr>
          <w:rFonts w:ascii="Arial" w:eastAsia="Calibri" w:hAnsi="Arial" w:cs="Arial"/>
          <w:lang w:eastAsia="fr-FR"/>
        </w:rPr>
        <w:t xml:space="preserve"> prolonger son adhésion au dispositif métropolitain de valorisation des Certificats d’économie d’énergie en tenant compte des nouvelles modalités de valorisation financière pour la période</w:t>
      </w:r>
      <w:r w:rsidR="00674DA1">
        <w:rPr>
          <w:rFonts w:ascii="Arial" w:eastAsia="Calibri" w:hAnsi="Arial" w:cs="Arial"/>
          <w:lang w:eastAsia="fr-FR"/>
        </w:rPr>
        <w:t> </w:t>
      </w:r>
      <w:r w:rsidR="00441E71" w:rsidRPr="00441E71">
        <w:rPr>
          <w:rFonts w:ascii="Arial" w:eastAsia="Calibri" w:hAnsi="Arial" w:cs="Arial"/>
          <w:lang w:eastAsia="fr-FR"/>
        </w:rPr>
        <w:t>2024-2025</w:t>
      </w:r>
      <w:r w:rsidR="007E7C8A">
        <w:rPr>
          <w:rFonts w:ascii="Arial" w:eastAsia="Calibri" w:hAnsi="Arial" w:cs="Arial"/>
          <w:lang w:eastAsia="fr-FR"/>
        </w:rPr>
        <w:t> </w:t>
      </w:r>
      <w:r w:rsidR="00441E71" w:rsidRPr="00441E71">
        <w:rPr>
          <w:rFonts w:ascii="Arial" w:eastAsia="Calibri" w:hAnsi="Arial" w:cs="Arial"/>
          <w:lang w:eastAsia="fr-FR"/>
        </w:rPr>
        <w:t>;</w:t>
      </w:r>
    </w:p>
    <w:p w14:paraId="5F40D367" w14:textId="1C26E4D7" w:rsidR="00441E71" w:rsidRPr="00441E71" w:rsidRDefault="001C1338" w:rsidP="008902BD">
      <w:pPr>
        <w:numPr>
          <w:ilvl w:val="0"/>
          <w:numId w:val="4"/>
        </w:numPr>
        <w:suppressAutoHyphens/>
        <w:contextualSpacing/>
        <w:jc w:val="both"/>
        <w:rPr>
          <w:rFonts w:ascii="Arial" w:eastAsia="Calibri" w:hAnsi="Arial" w:cs="Arial"/>
          <w:lang w:eastAsia="fr-FR"/>
        </w:rPr>
      </w:pPr>
      <w:r w:rsidRPr="00441E71">
        <w:rPr>
          <w:rFonts w:ascii="Arial" w:eastAsia="Calibri" w:hAnsi="Arial" w:cs="Arial"/>
          <w:lang w:eastAsia="fr-FR"/>
        </w:rPr>
        <w:t>D’autoriser</w:t>
      </w:r>
      <w:r w:rsidR="00441E71" w:rsidRPr="00441E71">
        <w:rPr>
          <w:rFonts w:ascii="Arial" w:eastAsia="Calibri" w:hAnsi="Arial" w:cs="Arial"/>
          <w:lang w:eastAsia="fr-FR"/>
        </w:rPr>
        <w:t xml:space="preserve"> le Maire à signer avec la Métropole européenne de Lille l’avenant à la convention de prestation de service mutualisé</w:t>
      </w:r>
      <w:r w:rsidR="007E7C8A">
        <w:rPr>
          <w:rFonts w:ascii="Arial" w:eastAsia="Calibri" w:hAnsi="Arial" w:cs="Arial"/>
          <w:lang w:eastAsia="fr-FR"/>
        </w:rPr>
        <w:t> </w:t>
      </w:r>
      <w:r w:rsidR="00441E71" w:rsidRPr="00441E71">
        <w:rPr>
          <w:rFonts w:ascii="Arial" w:eastAsia="Calibri" w:hAnsi="Arial" w:cs="Arial"/>
          <w:lang w:eastAsia="fr-FR"/>
        </w:rPr>
        <w:t>;</w:t>
      </w:r>
    </w:p>
    <w:p w14:paraId="54FB01A4" w14:textId="7478CBD1" w:rsidR="00441E71" w:rsidRPr="00441E71" w:rsidRDefault="001C1338" w:rsidP="008902BD">
      <w:pPr>
        <w:numPr>
          <w:ilvl w:val="0"/>
          <w:numId w:val="4"/>
        </w:numPr>
        <w:suppressAutoHyphens/>
        <w:contextualSpacing/>
        <w:jc w:val="both"/>
        <w:rPr>
          <w:rFonts w:ascii="Arial" w:eastAsia="Calibri" w:hAnsi="Arial" w:cs="Arial"/>
          <w:lang w:eastAsia="fr-FR"/>
        </w:rPr>
      </w:pPr>
      <w:r w:rsidRPr="00441E71">
        <w:rPr>
          <w:rFonts w:ascii="Arial" w:eastAsia="Calibri" w:hAnsi="Arial" w:cs="Arial"/>
          <w:lang w:eastAsia="fr-FR"/>
        </w:rPr>
        <w:t>D’autoriser</w:t>
      </w:r>
      <w:r w:rsidR="00441E71" w:rsidRPr="00441E71">
        <w:rPr>
          <w:rFonts w:ascii="Arial" w:eastAsia="Calibri" w:hAnsi="Arial" w:cs="Arial"/>
          <w:lang w:eastAsia="fr-FR"/>
        </w:rPr>
        <w:t xml:space="preserve"> la commune à percevoir la recette de la vente de ses certificats, et à rembourser les frais de gestion afférents dans le cadre du regroupement.</w:t>
      </w:r>
    </w:p>
    <w:p w14:paraId="3C7ADEA6" w14:textId="77777777" w:rsidR="00441E71" w:rsidRDefault="00441E71" w:rsidP="008902BD">
      <w:pPr>
        <w:suppressAutoHyphens/>
        <w:contextualSpacing/>
        <w:jc w:val="both"/>
        <w:rPr>
          <w:rFonts w:ascii="Arial" w:hAnsi="Arial" w:cs="Arial"/>
          <w:kern w:val="2"/>
          <w14:ligatures w14:val="standardContextual"/>
        </w:rPr>
      </w:pPr>
    </w:p>
    <w:p w14:paraId="7B9414BC" w14:textId="1B25C0EF" w:rsidR="00AF63E3" w:rsidRDefault="00AF63E3"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Monsieur le Maire</w:t>
      </w:r>
      <w:r>
        <w:rPr>
          <w:rFonts w:ascii="Arial" w:hAnsi="Arial" w:cs="Arial"/>
          <w:kern w:val="2"/>
          <w14:ligatures w14:val="standardContextual"/>
        </w:rPr>
        <w:t xml:space="preserve"> informe que la Ville </w:t>
      </w:r>
      <w:r w:rsidR="00375EB6">
        <w:rPr>
          <w:rFonts w:ascii="Arial" w:hAnsi="Arial" w:cs="Arial"/>
          <w:kern w:val="2"/>
          <w14:ligatures w14:val="standardContextual"/>
        </w:rPr>
        <w:t xml:space="preserve">percevra </w:t>
      </w:r>
      <w:r w:rsidR="00D961AC">
        <w:rPr>
          <w:rFonts w:ascii="Arial" w:hAnsi="Arial" w:cs="Arial"/>
          <w:kern w:val="2"/>
          <w14:ligatures w14:val="standardContextual"/>
        </w:rPr>
        <w:t>une redistribution pour 2023 à hauteur de 11</w:t>
      </w:r>
      <w:r w:rsidR="007E7C8A">
        <w:rPr>
          <w:rFonts w:ascii="Arial" w:hAnsi="Arial" w:cs="Arial"/>
          <w:kern w:val="2"/>
          <w14:ligatures w14:val="standardContextual"/>
        </w:rPr>
        <w:t> </w:t>
      </w:r>
      <w:r w:rsidR="00D961AC">
        <w:rPr>
          <w:rFonts w:ascii="Arial" w:hAnsi="Arial" w:cs="Arial"/>
          <w:kern w:val="2"/>
          <w14:ligatures w14:val="standardContextual"/>
        </w:rPr>
        <w:t>610</w:t>
      </w:r>
      <w:r w:rsidR="007E7C8A">
        <w:rPr>
          <w:rFonts w:ascii="Arial" w:hAnsi="Arial" w:cs="Arial"/>
          <w:kern w:val="2"/>
          <w14:ligatures w14:val="standardContextual"/>
        </w:rPr>
        <w:t> </w:t>
      </w:r>
      <w:r w:rsidR="00D961AC">
        <w:rPr>
          <w:rFonts w:ascii="Arial" w:hAnsi="Arial" w:cs="Arial"/>
          <w:kern w:val="2"/>
          <w14:ligatures w14:val="standardContextual"/>
        </w:rPr>
        <w:t>€.</w:t>
      </w:r>
    </w:p>
    <w:p w14:paraId="41D4430B" w14:textId="77777777" w:rsidR="00D961AC" w:rsidRPr="00441E71" w:rsidRDefault="00D961AC" w:rsidP="008902BD">
      <w:pPr>
        <w:suppressAutoHyphens/>
        <w:contextualSpacing/>
        <w:jc w:val="both"/>
        <w:rPr>
          <w:rFonts w:ascii="Arial" w:hAnsi="Arial" w:cs="Arial"/>
          <w:kern w:val="2"/>
          <w14:ligatures w14:val="standardContextual"/>
        </w:rPr>
      </w:pPr>
    </w:p>
    <w:p w14:paraId="50BC59A0" w14:textId="7AFB59E1"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DE3809">
        <w:rPr>
          <w:rFonts w:ascii="Arial" w:hAnsi="Arial" w:cs="Arial"/>
          <w:kern w:val="2"/>
          <w14:ligatures w14:val="standardContextual"/>
        </w:rPr>
        <w:t>.</w:t>
      </w:r>
    </w:p>
    <w:p w14:paraId="6F2B04D9" w14:textId="77777777" w:rsidR="00DE3809" w:rsidRPr="00441E71" w:rsidRDefault="00DE3809" w:rsidP="008902BD">
      <w:pPr>
        <w:suppressAutoHyphens/>
        <w:contextualSpacing/>
        <w:jc w:val="both"/>
        <w:rPr>
          <w:rFonts w:ascii="Arial" w:hAnsi="Arial" w:cs="Arial"/>
          <w:kern w:val="2"/>
          <w14:ligatures w14:val="standardContextual"/>
        </w:rPr>
      </w:pPr>
    </w:p>
    <w:p w14:paraId="64C7285D" w14:textId="112F07B8" w:rsidR="00441E71" w:rsidRPr="00441E71" w:rsidRDefault="00441E71" w:rsidP="008902BD">
      <w:pPr>
        <w:suppressAutoHyphens/>
        <w:contextualSpacing/>
        <w:jc w:val="center"/>
        <w:rPr>
          <w:rFonts w:ascii="Arial" w:hAnsi="Arial" w:cs="Arial"/>
          <w:b/>
          <w:bCs/>
          <w:kern w:val="2"/>
          <w:u w:val="single"/>
          <w14:ligatures w14:val="standardContextual"/>
        </w:rPr>
      </w:pPr>
      <w:r w:rsidRPr="00441E71">
        <w:rPr>
          <w:rFonts w:ascii="Arial" w:hAnsi="Arial" w:cs="Arial"/>
          <w:b/>
          <w:bCs/>
          <w:kern w:val="2"/>
          <w:u w:val="single"/>
          <w14:ligatures w14:val="standardContextual"/>
        </w:rPr>
        <w:t>CONVENTION AVEC LE CENTRE DE GESTION DU NORD POUR L’ADH</w:t>
      </w:r>
      <w:r w:rsidR="00FE2918">
        <w:rPr>
          <w:rFonts w:ascii="Arial" w:hAnsi="Arial" w:cs="Arial"/>
          <w:b/>
          <w:bCs/>
          <w:kern w:val="2"/>
          <w:u w:val="single"/>
          <w14:ligatures w14:val="standardContextual"/>
        </w:rPr>
        <w:t>É</w:t>
      </w:r>
      <w:r w:rsidRPr="00441E71">
        <w:rPr>
          <w:rFonts w:ascii="Arial" w:hAnsi="Arial" w:cs="Arial"/>
          <w:b/>
          <w:bCs/>
          <w:kern w:val="2"/>
          <w:u w:val="single"/>
          <w14:ligatures w14:val="standardContextual"/>
        </w:rPr>
        <w:t>SION AU SERVICE DE PR</w:t>
      </w:r>
      <w:r w:rsidR="001F15E4">
        <w:rPr>
          <w:rFonts w:ascii="Arial" w:hAnsi="Arial" w:cs="Arial"/>
          <w:b/>
          <w:bCs/>
          <w:kern w:val="2"/>
          <w:u w:val="single"/>
          <w14:ligatures w14:val="standardContextual"/>
        </w:rPr>
        <w:t>É</w:t>
      </w:r>
      <w:r w:rsidRPr="00441E71">
        <w:rPr>
          <w:rFonts w:ascii="Arial" w:hAnsi="Arial" w:cs="Arial"/>
          <w:b/>
          <w:bCs/>
          <w:kern w:val="2"/>
          <w:u w:val="single"/>
          <w14:ligatures w14:val="standardContextual"/>
        </w:rPr>
        <w:t>VENTION</w:t>
      </w:r>
    </w:p>
    <w:p w14:paraId="47645E70" w14:textId="77777777" w:rsidR="00441E71" w:rsidRPr="00441E71" w:rsidRDefault="00441E71" w:rsidP="008902BD">
      <w:pPr>
        <w:suppressAutoHyphens/>
        <w:contextualSpacing/>
        <w:jc w:val="both"/>
        <w:rPr>
          <w:rFonts w:ascii="Arial" w:hAnsi="Arial" w:cs="Arial"/>
          <w:kern w:val="2"/>
          <w14:ligatures w14:val="standardContextual"/>
        </w:rPr>
      </w:pPr>
    </w:p>
    <w:p w14:paraId="7087C2AE" w14:textId="26A9CEFC"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Monsieur le Maire informe les membres du conseil Municipal que la convention conclue par délibération en date du 29</w:t>
      </w:r>
      <w:r w:rsidR="00A218C8">
        <w:rPr>
          <w:rFonts w:ascii="Arial" w:hAnsi="Arial" w:cs="Arial"/>
          <w:kern w:val="2"/>
          <w14:ligatures w14:val="standardContextual"/>
        </w:rPr>
        <w:t> </w:t>
      </w:r>
      <w:r w:rsidRPr="00441E71">
        <w:rPr>
          <w:rFonts w:ascii="Arial" w:hAnsi="Arial" w:cs="Arial"/>
          <w:kern w:val="2"/>
          <w14:ligatures w14:val="standardContextual"/>
        </w:rPr>
        <w:t>octobre</w:t>
      </w:r>
      <w:r w:rsidR="007E7C8A">
        <w:rPr>
          <w:rFonts w:ascii="Arial" w:hAnsi="Arial" w:cs="Arial"/>
          <w:kern w:val="2"/>
          <w14:ligatures w14:val="standardContextual"/>
        </w:rPr>
        <w:t> </w:t>
      </w:r>
      <w:r w:rsidRPr="00441E71">
        <w:rPr>
          <w:rFonts w:ascii="Arial" w:hAnsi="Arial" w:cs="Arial"/>
          <w:kern w:val="2"/>
          <w14:ligatures w14:val="standardContextual"/>
        </w:rPr>
        <w:t>2020 portant sur l’adhésion de la commune aux services de prévention du centre de gestion du Nord arrive à expiration au 31</w:t>
      </w:r>
      <w:r w:rsidR="00A218C8">
        <w:rPr>
          <w:rFonts w:ascii="Arial" w:hAnsi="Arial" w:cs="Arial"/>
          <w:kern w:val="2"/>
          <w14:ligatures w14:val="standardContextual"/>
        </w:rPr>
        <w:t> </w:t>
      </w:r>
      <w:r w:rsidRPr="00441E71">
        <w:rPr>
          <w:rFonts w:ascii="Arial" w:hAnsi="Arial" w:cs="Arial"/>
          <w:kern w:val="2"/>
          <w14:ligatures w14:val="standardContextual"/>
        </w:rPr>
        <w:t>décembre</w:t>
      </w:r>
      <w:r w:rsidR="007E7C8A">
        <w:rPr>
          <w:rFonts w:ascii="Arial" w:hAnsi="Arial" w:cs="Arial"/>
          <w:kern w:val="2"/>
          <w14:ligatures w14:val="standardContextual"/>
        </w:rPr>
        <w:t> </w:t>
      </w:r>
      <w:r w:rsidRPr="00441E71">
        <w:rPr>
          <w:rFonts w:ascii="Arial" w:hAnsi="Arial" w:cs="Arial"/>
          <w:kern w:val="2"/>
          <w14:ligatures w14:val="standardContextual"/>
        </w:rPr>
        <w:t>2023.</w:t>
      </w:r>
    </w:p>
    <w:p w14:paraId="4BEC07A1" w14:textId="77777777" w:rsidR="00D16231" w:rsidRPr="00441E71" w:rsidRDefault="00D16231" w:rsidP="008902BD">
      <w:pPr>
        <w:suppressAutoHyphens/>
        <w:contextualSpacing/>
        <w:jc w:val="both"/>
        <w:rPr>
          <w:rFonts w:ascii="Arial" w:hAnsi="Arial" w:cs="Arial"/>
          <w:kern w:val="2"/>
          <w14:ligatures w14:val="standardContextual"/>
        </w:rPr>
      </w:pPr>
    </w:p>
    <w:p w14:paraId="23447ECE" w14:textId="63A8F4D8"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 xml:space="preserve">Monsieur le Maire rappelle que les autorités territoriales sont chargées de veiller à la sécurité et à la protection de la santé de </w:t>
      </w:r>
      <w:r w:rsidR="00650F4A" w:rsidRPr="00441E71">
        <w:rPr>
          <w:rFonts w:ascii="Arial" w:hAnsi="Arial" w:cs="Arial"/>
          <w:kern w:val="2"/>
          <w14:ligatures w14:val="standardContextual"/>
        </w:rPr>
        <w:t>leurs agents</w:t>
      </w:r>
      <w:r w:rsidRPr="00441E71">
        <w:rPr>
          <w:rFonts w:ascii="Arial" w:hAnsi="Arial" w:cs="Arial"/>
          <w:kern w:val="2"/>
          <w14:ligatures w14:val="standardContextual"/>
        </w:rPr>
        <w:t>. Dans ce cadre le Centre de Gestion propose aux communes une convention permettant d’assurer des prestations pluridisciplinaires dans le cadre du service de prévention (</w:t>
      </w:r>
      <w:r w:rsidR="00193A1D">
        <w:rPr>
          <w:rFonts w:ascii="Arial" w:hAnsi="Arial" w:cs="Arial"/>
          <w:kern w:val="2"/>
          <w14:ligatures w14:val="standardContextual"/>
        </w:rPr>
        <w:t>c</w:t>
      </w:r>
      <w:r w:rsidR="00D16231" w:rsidRPr="00441E71">
        <w:rPr>
          <w:rFonts w:ascii="Arial" w:hAnsi="Arial" w:cs="Arial"/>
          <w:kern w:val="2"/>
          <w14:ligatures w14:val="standardContextual"/>
        </w:rPr>
        <w:t>f.</w:t>
      </w:r>
      <w:r w:rsidRPr="00441E71">
        <w:rPr>
          <w:rFonts w:ascii="Arial" w:hAnsi="Arial" w:cs="Arial"/>
          <w:kern w:val="2"/>
          <w14:ligatures w14:val="standardContextual"/>
        </w:rPr>
        <w:t xml:space="preserve"> document joint)  :</w:t>
      </w:r>
    </w:p>
    <w:p w14:paraId="15C16667" w14:textId="77777777" w:rsidR="00441E71" w:rsidRPr="00441E71" w:rsidRDefault="00441E71" w:rsidP="008902BD">
      <w:pPr>
        <w:suppressAutoHyphens/>
        <w:contextualSpacing/>
        <w:jc w:val="both"/>
        <w:rPr>
          <w:rFonts w:ascii="Arial" w:hAnsi="Arial" w:cs="Arial"/>
          <w:kern w:val="2"/>
          <w14:ligatures w14:val="standardContextual"/>
        </w:rPr>
      </w:pPr>
    </w:p>
    <w:p w14:paraId="37822E6C" w14:textId="77777777"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Les prestations sont les suivantes :</w:t>
      </w:r>
    </w:p>
    <w:p w14:paraId="183BB722" w14:textId="6A0D3072" w:rsidR="00441E71" w:rsidRPr="00441E71" w:rsidRDefault="00D16231" w:rsidP="008902BD">
      <w:pPr>
        <w:numPr>
          <w:ilvl w:val="0"/>
          <w:numId w:val="10"/>
        </w:numPr>
        <w:suppressAutoHyphens/>
        <w:contextualSpacing/>
        <w:jc w:val="both"/>
        <w:rPr>
          <w:rFonts w:ascii="Arial" w:eastAsia="Calibri" w:hAnsi="Arial" w:cs="Arial"/>
          <w:lang w:eastAsia="fr-FR"/>
        </w:rPr>
      </w:pPr>
      <w:r w:rsidRPr="00441E71">
        <w:rPr>
          <w:rFonts w:ascii="Arial" w:eastAsia="Calibri" w:hAnsi="Arial" w:cs="Arial"/>
          <w:lang w:eastAsia="fr-FR"/>
        </w:rPr>
        <w:t>Suivi</w:t>
      </w:r>
      <w:r w:rsidR="00441E71" w:rsidRPr="00441E71">
        <w:rPr>
          <w:rFonts w:ascii="Arial" w:eastAsia="Calibri" w:hAnsi="Arial" w:cs="Arial"/>
          <w:lang w:eastAsia="fr-FR"/>
        </w:rPr>
        <w:t xml:space="preserve"> de santé individuel des agents</w:t>
      </w:r>
      <w:r w:rsidR="007E7C8A">
        <w:rPr>
          <w:rFonts w:ascii="Arial" w:eastAsia="Calibri" w:hAnsi="Arial" w:cs="Arial"/>
          <w:lang w:eastAsia="fr-FR"/>
        </w:rPr>
        <w:t> </w:t>
      </w:r>
      <w:r w:rsidR="007C5B3D">
        <w:rPr>
          <w:rFonts w:ascii="Arial" w:eastAsia="Calibri" w:hAnsi="Arial" w:cs="Arial"/>
          <w:lang w:eastAsia="fr-FR"/>
        </w:rPr>
        <w:t>;</w:t>
      </w:r>
    </w:p>
    <w:p w14:paraId="45ED5B48" w14:textId="3A0F71B2" w:rsidR="00441E71" w:rsidRPr="00441E71" w:rsidRDefault="00D16231" w:rsidP="008902BD">
      <w:pPr>
        <w:numPr>
          <w:ilvl w:val="0"/>
          <w:numId w:val="10"/>
        </w:numPr>
        <w:suppressAutoHyphens/>
        <w:contextualSpacing/>
        <w:jc w:val="both"/>
        <w:rPr>
          <w:rFonts w:ascii="Arial" w:eastAsia="Calibri" w:hAnsi="Arial" w:cs="Arial"/>
          <w:lang w:eastAsia="fr-FR"/>
        </w:rPr>
      </w:pPr>
      <w:r w:rsidRPr="00441E71">
        <w:rPr>
          <w:rFonts w:ascii="Arial" w:eastAsia="Calibri" w:hAnsi="Arial" w:cs="Arial"/>
          <w:lang w:eastAsia="fr-FR"/>
        </w:rPr>
        <w:t>Conseil</w:t>
      </w:r>
      <w:r w:rsidR="00441E71" w:rsidRPr="00441E71">
        <w:rPr>
          <w:rFonts w:ascii="Arial" w:eastAsia="Calibri" w:hAnsi="Arial" w:cs="Arial"/>
          <w:lang w:eastAsia="fr-FR"/>
        </w:rPr>
        <w:t xml:space="preserve"> sur la santé et la sécurité pour l’amélioration des conditions de travail</w:t>
      </w:r>
      <w:r w:rsidR="007E7C8A">
        <w:rPr>
          <w:rFonts w:ascii="Arial" w:eastAsia="Calibri" w:hAnsi="Arial" w:cs="Arial"/>
          <w:lang w:eastAsia="fr-FR"/>
        </w:rPr>
        <w:t> </w:t>
      </w:r>
      <w:r w:rsidR="007C5B3D">
        <w:rPr>
          <w:rFonts w:ascii="Arial" w:eastAsia="Calibri" w:hAnsi="Arial" w:cs="Arial"/>
          <w:lang w:eastAsia="fr-FR"/>
        </w:rPr>
        <w:t>;</w:t>
      </w:r>
    </w:p>
    <w:p w14:paraId="3DD3C162" w14:textId="2173D2F8" w:rsidR="00441E71" w:rsidRPr="00441E71" w:rsidRDefault="00D16231" w:rsidP="008902BD">
      <w:pPr>
        <w:numPr>
          <w:ilvl w:val="0"/>
          <w:numId w:val="10"/>
        </w:numPr>
        <w:suppressAutoHyphens/>
        <w:contextualSpacing/>
        <w:jc w:val="both"/>
        <w:rPr>
          <w:rFonts w:ascii="Arial" w:eastAsia="Calibri" w:hAnsi="Arial" w:cs="Arial"/>
          <w:lang w:eastAsia="fr-FR"/>
        </w:rPr>
      </w:pPr>
      <w:r w:rsidRPr="00441E71">
        <w:rPr>
          <w:rFonts w:ascii="Arial" w:eastAsia="Calibri" w:hAnsi="Arial" w:cs="Arial"/>
          <w:lang w:eastAsia="fr-FR"/>
        </w:rPr>
        <w:t>Les</w:t>
      </w:r>
      <w:r w:rsidR="00441E71" w:rsidRPr="00441E71">
        <w:rPr>
          <w:rFonts w:ascii="Arial" w:eastAsia="Calibri" w:hAnsi="Arial" w:cs="Arial"/>
          <w:lang w:eastAsia="fr-FR"/>
        </w:rPr>
        <w:t xml:space="preserve"> actions de prévention et d’évaluation des risques professionnels</w:t>
      </w:r>
      <w:r w:rsidR="007E7C8A">
        <w:rPr>
          <w:rFonts w:ascii="Arial" w:eastAsia="Calibri" w:hAnsi="Arial" w:cs="Arial"/>
          <w:lang w:eastAsia="fr-FR"/>
        </w:rPr>
        <w:t> </w:t>
      </w:r>
      <w:r w:rsidR="007C5B3D">
        <w:rPr>
          <w:rFonts w:ascii="Arial" w:eastAsia="Calibri" w:hAnsi="Arial" w:cs="Arial"/>
          <w:lang w:eastAsia="fr-FR"/>
        </w:rPr>
        <w:t>;</w:t>
      </w:r>
    </w:p>
    <w:p w14:paraId="7FAE9979" w14:textId="59E7BC9A" w:rsidR="00441E71" w:rsidRPr="00441E71" w:rsidRDefault="00D16231" w:rsidP="008902BD">
      <w:pPr>
        <w:numPr>
          <w:ilvl w:val="0"/>
          <w:numId w:val="10"/>
        </w:numPr>
        <w:suppressAutoHyphens/>
        <w:contextualSpacing/>
        <w:jc w:val="both"/>
        <w:rPr>
          <w:rFonts w:ascii="Arial" w:eastAsia="Calibri" w:hAnsi="Arial" w:cs="Arial"/>
          <w:lang w:eastAsia="fr-FR"/>
        </w:rPr>
      </w:pPr>
      <w:r w:rsidRPr="00441E71">
        <w:rPr>
          <w:rFonts w:ascii="Arial" w:eastAsia="Calibri" w:hAnsi="Arial" w:cs="Arial"/>
          <w:lang w:eastAsia="fr-FR"/>
        </w:rPr>
        <w:t>Le</w:t>
      </w:r>
      <w:r w:rsidR="00441E71" w:rsidRPr="00441E71">
        <w:rPr>
          <w:rFonts w:ascii="Arial" w:eastAsia="Calibri" w:hAnsi="Arial" w:cs="Arial"/>
          <w:lang w:eastAsia="fr-FR"/>
        </w:rPr>
        <w:t xml:space="preserve"> maintien dans l’emploi et le reclassement des agents</w:t>
      </w:r>
      <w:r w:rsidR="007E7C8A">
        <w:rPr>
          <w:rFonts w:ascii="Arial" w:eastAsia="Calibri" w:hAnsi="Arial" w:cs="Arial"/>
          <w:lang w:eastAsia="fr-FR"/>
        </w:rPr>
        <w:t> </w:t>
      </w:r>
      <w:r w:rsidR="007C5B3D">
        <w:rPr>
          <w:rFonts w:ascii="Arial" w:eastAsia="Calibri" w:hAnsi="Arial" w:cs="Arial"/>
          <w:lang w:eastAsia="fr-FR"/>
        </w:rPr>
        <w:t>;</w:t>
      </w:r>
    </w:p>
    <w:p w14:paraId="6842C518" w14:textId="0E710328" w:rsidR="00441E71" w:rsidRPr="00441E71" w:rsidRDefault="00441E71" w:rsidP="008902BD">
      <w:pPr>
        <w:numPr>
          <w:ilvl w:val="0"/>
          <w:numId w:val="10"/>
        </w:numPr>
        <w:suppressAutoHyphens/>
        <w:contextualSpacing/>
        <w:jc w:val="both"/>
        <w:rPr>
          <w:rFonts w:ascii="Arial" w:eastAsia="Calibri" w:hAnsi="Arial" w:cs="Arial"/>
          <w:lang w:eastAsia="fr-FR"/>
        </w:rPr>
      </w:pPr>
      <w:r w:rsidRPr="00441E71">
        <w:rPr>
          <w:rFonts w:ascii="Arial" w:eastAsia="Calibri" w:hAnsi="Arial" w:cs="Arial"/>
          <w:lang w:eastAsia="fr-FR"/>
        </w:rPr>
        <w:t>L’application des règles d’hygiène et de sécurité en milieu professionnel</w:t>
      </w:r>
      <w:r w:rsidR="007C5B3D">
        <w:rPr>
          <w:rFonts w:ascii="Arial" w:eastAsia="Calibri" w:hAnsi="Arial" w:cs="Arial"/>
          <w:lang w:eastAsia="fr-FR"/>
        </w:rPr>
        <w:t>.</w:t>
      </w:r>
      <w:r w:rsidRPr="00441E71">
        <w:rPr>
          <w:rFonts w:ascii="Arial" w:eastAsia="Calibri" w:hAnsi="Arial" w:cs="Arial"/>
          <w:lang w:eastAsia="fr-FR"/>
        </w:rPr>
        <w:t xml:space="preserve"> </w:t>
      </w:r>
    </w:p>
    <w:p w14:paraId="0732709A" w14:textId="77777777" w:rsidR="00441E71" w:rsidRPr="00441E71" w:rsidRDefault="00441E71" w:rsidP="008902BD">
      <w:pPr>
        <w:suppressAutoHyphens/>
        <w:contextualSpacing/>
        <w:jc w:val="both"/>
        <w:rPr>
          <w:rFonts w:ascii="Arial" w:hAnsi="Arial" w:cs="Arial"/>
          <w:kern w:val="2"/>
          <w14:ligatures w14:val="standardContextual"/>
        </w:rPr>
      </w:pPr>
    </w:p>
    <w:p w14:paraId="3C462102" w14:textId="60D4785E" w:rsidR="00441E71" w:rsidRPr="00441E71" w:rsidRDefault="00441E71" w:rsidP="008902BD">
      <w:pPr>
        <w:keepNext/>
        <w:keepLines/>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lastRenderedPageBreak/>
        <w:t>Le</w:t>
      </w:r>
      <w:r w:rsidR="001F15E4">
        <w:rPr>
          <w:rFonts w:ascii="Arial" w:hAnsi="Arial" w:cs="Arial"/>
          <w:kern w:val="2"/>
          <w14:ligatures w14:val="standardContextual"/>
        </w:rPr>
        <w:t>s</w:t>
      </w:r>
      <w:r w:rsidRPr="00441E71">
        <w:rPr>
          <w:rFonts w:ascii="Arial" w:hAnsi="Arial" w:cs="Arial"/>
          <w:kern w:val="2"/>
          <w14:ligatures w14:val="standardContextual"/>
        </w:rPr>
        <w:t xml:space="preserve"> tarif</w:t>
      </w:r>
      <w:r w:rsidR="001F15E4">
        <w:rPr>
          <w:rFonts w:ascii="Arial" w:hAnsi="Arial" w:cs="Arial"/>
          <w:kern w:val="2"/>
          <w14:ligatures w14:val="standardContextual"/>
        </w:rPr>
        <w:t>s</w:t>
      </w:r>
      <w:r w:rsidRPr="00441E71">
        <w:rPr>
          <w:rFonts w:ascii="Arial" w:hAnsi="Arial" w:cs="Arial"/>
          <w:kern w:val="2"/>
          <w14:ligatures w14:val="standardContextual"/>
        </w:rPr>
        <w:t xml:space="preserve"> de ces prestations sont les suivants :</w:t>
      </w:r>
    </w:p>
    <w:p w14:paraId="696D15ED" w14:textId="2A3B4CAB" w:rsidR="00441E71" w:rsidRPr="00441E71" w:rsidRDefault="00441E71" w:rsidP="008902BD">
      <w:pPr>
        <w:keepNext/>
        <w:keepLines/>
        <w:numPr>
          <w:ilvl w:val="0"/>
          <w:numId w:val="11"/>
        </w:numPr>
        <w:suppressAutoHyphens/>
        <w:contextualSpacing/>
        <w:jc w:val="both"/>
        <w:rPr>
          <w:rFonts w:ascii="Arial" w:eastAsia="Calibri" w:hAnsi="Arial" w:cs="Arial"/>
          <w:lang w:eastAsia="fr-FR"/>
        </w:rPr>
      </w:pPr>
      <w:r w:rsidRPr="00441E71">
        <w:rPr>
          <w:rFonts w:ascii="Arial" w:eastAsia="Calibri" w:hAnsi="Arial" w:cs="Arial"/>
          <w:lang w:eastAsia="fr-FR"/>
        </w:rPr>
        <w:t>Contribution annuelle de 85,00</w:t>
      </w:r>
      <w:r w:rsidR="007E7C8A">
        <w:rPr>
          <w:rFonts w:ascii="Arial" w:eastAsia="Calibri" w:hAnsi="Arial" w:cs="Arial"/>
          <w:lang w:eastAsia="fr-FR"/>
        </w:rPr>
        <w:t> </w:t>
      </w:r>
      <w:r w:rsidR="00255D15">
        <w:rPr>
          <w:rFonts w:ascii="Arial" w:eastAsia="Calibri" w:hAnsi="Arial" w:cs="Arial"/>
          <w:lang w:eastAsia="fr-FR"/>
        </w:rPr>
        <w:t xml:space="preserve">€ </w:t>
      </w:r>
      <w:r w:rsidRPr="00441E71">
        <w:rPr>
          <w:rFonts w:ascii="Arial" w:eastAsia="Calibri" w:hAnsi="Arial" w:cs="Arial"/>
          <w:lang w:eastAsia="fr-FR"/>
        </w:rPr>
        <w:t>par agent incluant le suivi médical et les actions de prévention individuelles prescrites par le médecin du travail</w:t>
      </w:r>
    </w:p>
    <w:p w14:paraId="18EF1AE3" w14:textId="3FF9051A" w:rsidR="00441E71" w:rsidRPr="00441E71" w:rsidRDefault="00441E71" w:rsidP="008902BD">
      <w:pPr>
        <w:keepNext/>
        <w:keepLines/>
        <w:numPr>
          <w:ilvl w:val="0"/>
          <w:numId w:val="11"/>
        </w:numPr>
        <w:suppressAutoHyphens/>
        <w:contextualSpacing/>
        <w:jc w:val="both"/>
        <w:rPr>
          <w:rFonts w:ascii="Arial" w:eastAsia="Calibri" w:hAnsi="Arial" w:cs="Arial"/>
          <w:lang w:eastAsia="fr-FR"/>
        </w:rPr>
      </w:pPr>
      <w:r w:rsidRPr="00441E71">
        <w:rPr>
          <w:rFonts w:ascii="Arial" w:eastAsia="Calibri" w:hAnsi="Arial" w:cs="Arial"/>
          <w:lang w:eastAsia="fr-FR"/>
        </w:rPr>
        <w:t>400</w:t>
      </w:r>
      <w:r w:rsidR="007E7C8A">
        <w:rPr>
          <w:rFonts w:ascii="Arial" w:eastAsia="Calibri" w:hAnsi="Arial" w:cs="Arial"/>
          <w:lang w:eastAsia="fr-FR"/>
        </w:rPr>
        <w:t> </w:t>
      </w:r>
      <w:r w:rsidR="00255D15">
        <w:rPr>
          <w:rFonts w:ascii="Arial" w:eastAsia="Calibri" w:hAnsi="Arial" w:cs="Arial"/>
          <w:lang w:eastAsia="fr-FR"/>
        </w:rPr>
        <w:t xml:space="preserve">€ </w:t>
      </w:r>
      <w:r w:rsidRPr="00441E71">
        <w:rPr>
          <w:rFonts w:ascii="Arial" w:eastAsia="Calibri" w:hAnsi="Arial" w:cs="Arial"/>
          <w:lang w:eastAsia="fr-FR"/>
        </w:rPr>
        <w:t>la journée d’intervention pour les actions spécifiques réalisées à la demande de la collectivité par :</w:t>
      </w:r>
    </w:p>
    <w:p w14:paraId="27E73E9F" w14:textId="77777777" w:rsidR="00441E71" w:rsidRPr="00441E71" w:rsidRDefault="00441E71" w:rsidP="008902BD">
      <w:pPr>
        <w:keepNext/>
        <w:keepLines/>
        <w:numPr>
          <w:ilvl w:val="0"/>
          <w:numId w:val="6"/>
        </w:numPr>
        <w:suppressAutoHyphens/>
        <w:ind w:firstLine="284"/>
        <w:contextualSpacing/>
        <w:jc w:val="both"/>
        <w:rPr>
          <w:rFonts w:ascii="Arial" w:eastAsia="Calibri" w:hAnsi="Arial" w:cs="Arial"/>
          <w:lang w:eastAsia="fr-FR"/>
        </w:rPr>
      </w:pPr>
      <w:r w:rsidRPr="00441E71">
        <w:rPr>
          <w:rFonts w:ascii="Arial" w:eastAsia="Calibri" w:hAnsi="Arial" w:cs="Arial"/>
          <w:lang w:eastAsia="fr-FR"/>
        </w:rPr>
        <w:t>L’ACFI ou le-la préventeur-</w:t>
      </w:r>
      <w:proofErr w:type="spellStart"/>
      <w:r w:rsidRPr="00441E71">
        <w:rPr>
          <w:rFonts w:ascii="Arial" w:eastAsia="Calibri" w:hAnsi="Arial" w:cs="Arial"/>
          <w:lang w:eastAsia="fr-FR"/>
        </w:rPr>
        <w:t>rice</w:t>
      </w:r>
      <w:proofErr w:type="spellEnd"/>
    </w:p>
    <w:p w14:paraId="6D5A3087" w14:textId="77777777" w:rsidR="00441E71" w:rsidRPr="00441E71" w:rsidRDefault="00441E71" w:rsidP="008902BD">
      <w:pPr>
        <w:keepNext/>
        <w:keepLines/>
        <w:numPr>
          <w:ilvl w:val="0"/>
          <w:numId w:val="6"/>
        </w:numPr>
        <w:suppressAutoHyphens/>
        <w:ind w:firstLine="284"/>
        <w:contextualSpacing/>
        <w:jc w:val="both"/>
        <w:rPr>
          <w:rFonts w:ascii="Arial" w:eastAsia="Calibri" w:hAnsi="Arial" w:cs="Arial"/>
          <w:lang w:eastAsia="fr-FR"/>
        </w:rPr>
      </w:pPr>
      <w:r w:rsidRPr="00441E71">
        <w:rPr>
          <w:rFonts w:ascii="Arial" w:eastAsia="Calibri" w:hAnsi="Arial" w:cs="Arial"/>
          <w:lang w:eastAsia="fr-FR"/>
        </w:rPr>
        <w:t>Le-la psychologue</w:t>
      </w:r>
    </w:p>
    <w:p w14:paraId="380491EC" w14:textId="77777777" w:rsidR="00441E71" w:rsidRPr="00441E71" w:rsidRDefault="00441E71" w:rsidP="008902BD">
      <w:pPr>
        <w:keepNext/>
        <w:keepLines/>
        <w:numPr>
          <w:ilvl w:val="0"/>
          <w:numId w:val="6"/>
        </w:numPr>
        <w:suppressAutoHyphens/>
        <w:ind w:firstLine="284"/>
        <w:contextualSpacing/>
        <w:jc w:val="both"/>
        <w:rPr>
          <w:rFonts w:ascii="Arial" w:eastAsia="Calibri" w:hAnsi="Arial" w:cs="Arial"/>
          <w:lang w:eastAsia="fr-FR"/>
        </w:rPr>
      </w:pPr>
      <w:r w:rsidRPr="00441E71">
        <w:rPr>
          <w:rFonts w:ascii="Arial" w:eastAsia="Calibri" w:hAnsi="Arial" w:cs="Arial"/>
          <w:lang w:eastAsia="fr-FR"/>
        </w:rPr>
        <w:t>L’ergonome</w:t>
      </w:r>
    </w:p>
    <w:p w14:paraId="225ECD59" w14:textId="77777777" w:rsidR="00441E71" w:rsidRPr="00441E71" w:rsidRDefault="00441E71" w:rsidP="008902BD">
      <w:pPr>
        <w:numPr>
          <w:ilvl w:val="0"/>
          <w:numId w:val="6"/>
        </w:numPr>
        <w:suppressAutoHyphens/>
        <w:ind w:firstLine="284"/>
        <w:contextualSpacing/>
        <w:jc w:val="both"/>
        <w:rPr>
          <w:rFonts w:ascii="Arial" w:eastAsia="Calibri" w:hAnsi="Arial" w:cs="Arial"/>
          <w:lang w:eastAsia="fr-FR"/>
        </w:rPr>
      </w:pPr>
      <w:r w:rsidRPr="00441E71">
        <w:rPr>
          <w:rFonts w:ascii="Arial" w:eastAsia="Calibri" w:hAnsi="Arial" w:cs="Arial"/>
          <w:lang w:eastAsia="fr-FR"/>
        </w:rPr>
        <w:t>L’</w:t>
      </w:r>
      <w:proofErr w:type="spellStart"/>
      <w:r w:rsidRPr="00441E71">
        <w:rPr>
          <w:rFonts w:ascii="Arial" w:eastAsia="Calibri" w:hAnsi="Arial" w:cs="Arial"/>
          <w:lang w:eastAsia="fr-FR"/>
        </w:rPr>
        <w:t>assistant.e</w:t>
      </w:r>
      <w:proofErr w:type="spellEnd"/>
      <w:r w:rsidRPr="00441E71">
        <w:rPr>
          <w:rFonts w:ascii="Arial" w:eastAsia="Calibri" w:hAnsi="Arial" w:cs="Arial"/>
          <w:lang w:eastAsia="fr-FR"/>
        </w:rPr>
        <w:t xml:space="preserve"> </w:t>
      </w:r>
      <w:proofErr w:type="spellStart"/>
      <w:r w:rsidRPr="00441E71">
        <w:rPr>
          <w:rFonts w:ascii="Arial" w:eastAsia="Calibri" w:hAnsi="Arial" w:cs="Arial"/>
          <w:lang w:eastAsia="fr-FR"/>
        </w:rPr>
        <w:t>social.e</w:t>
      </w:r>
      <w:proofErr w:type="spellEnd"/>
    </w:p>
    <w:p w14:paraId="407F5130" w14:textId="2D2497D5" w:rsidR="00441E71" w:rsidRP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ab/>
        <w:t>La convention sera passée pour une durée de 3</w:t>
      </w:r>
      <w:r w:rsidR="005D6212">
        <w:rPr>
          <w:rFonts w:ascii="Arial" w:hAnsi="Arial" w:cs="Arial"/>
          <w:kern w:val="2"/>
          <w14:ligatures w14:val="standardContextual"/>
        </w:rPr>
        <w:t> </w:t>
      </w:r>
      <w:r w:rsidRPr="00441E71">
        <w:rPr>
          <w:rFonts w:ascii="Arial" w:hAnsi="Arial" w:cs="Arial"/>
          <w:kern w:val="2"/>
          <w14:ligatures w14:val="standardContextual"/>
        </w:rPr>
        <w:t>ans à compter de sa date de signature.</w:t>
      </w:r>
    </w:p>
    <w:p w14:paraId="6F5A6B9C" w14:textId="77777777" w:rsidR="00441E71" w:rsidRPr="00441E71" w:rsidRDefault="00441E71" w:rsidP="008902BD">
      <w:pPr>
        <w:suppressAutoHyphens/>
        <w:contextualSpacing/>
        <w:jc w:val="both"/>
        <w:rPr>
          <w:rFonts w:ascii="Arial" w:hAnsi="Arial" w:cs="Arial"/>
          <w:kern w:val="2"/>
          <w14:ligatures w14:val="standardContextual"/>
        </w:rPr>
      </w:pPr>
    </w:p>
    <w:p w14:paraId="7ADF4351" w14:textId="30D2943D" w:rsidR="00441E71" w:rsidRDefault="00441E71" w:rsidP="008902BD">
      <w:pPr>
        <w:suppressAutoHyphens/>
        <w:contextualSpacing/>
        <w:jc w:val="both"/>
        <w:rPr>
          <w:rFonts w:ascii="Arial" w:hAnsi="Arial" w:cs="Arial"/>
          <w:kern w:val="2"/>
          <w14:ligatures w14:val="standardContextual"/>
        </w:rPr>
      </w:pPr>
      <w:r w:rsidRPr="00441E71">
        <w:rPr>
          <w:rFonts w:ascii="Arial" w:hAnsi="Arial" w:cs="Arial"/>
          <w:kern w:val="2"/>
          <w14:ligatures w14:val="standardContextual"/>
        </w:rPr>
        <w:t>Ces dispositions sont adoptées à l’unanimité</w:t>
      </w:r>
      <w:r w:rsidR="008902BD">
        <w:rPr>
          <w:rFonts w:ascii="Arial" w:hAnsi="Arial" w:cs="Arial"/>
          <w:kern w:val="2"/>
          <w14:ligatures w14:val="standardContextual"/>
        </w:rPr>
        <w:t>.</w:t>
      </w:r>
    </w:p>
    <w:p w14:paraId="6D76A5D2" w14:textId="77777777" w:rsidR="008902BD" w:rsidRPr="00441E71" w:rsidRDefault="008902BD" w:rsidP="008902BD">
      <w:pPr>
        <w:suppressAutoHyphens/>
        <w:contextualSpacing/>
        <w:jc w:val="both"/>
        <w:rPr>
          <w:rFonts w:ascii="Arial" w:hAnsi="Arial" w:cs="Arial"/>
          <w:kern w:val="2"/>
          <w14:ligatures w14:val="standardContextual"/>
        </w:rPr>
      </w:pPr>
    </w:p>
    <w:p w14:paraId="03995B61" w14:textId="420B0F58" w:rsid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souhaite apporte</w:t>
      </w:r>
      <w:r w:rsidR="002F212A">
        <w:rPr>
          <w:rFonts w:ascii="Arial" w:eastAsia="Aptos" w:hAnsi="Arial" w:cs="Arial"/>
          <w:kern w:val="2"/>
          <w14:ligatures w14:val="standardContextual"/>
        </w:rPr>
        <w:t>r</w:t>
      </w:r>
      <w:r w:rsidRPr="004A458F">
        <w:rPr>
          <w:rFonts w:ascii="Arial" w:eastAsia="Aptos" w:hAnsi="Arial" w:cs="Arial"/>
          <w:kern w:val="2"/>
          <w14:ligatures w14:val="standardContextual"/>
        </w:rPr>
        <w:t xml:space="preserve"> un élément lié à cette dernière délibération. L</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 xml:space="preserve">absentéisme qui est habituellement et remarquablement bas au sein de la commune ne l’est pas cette année, </w:t>
      </w:r>
      <w:r w:rsidR="00975A5A">
        <w:rPr>
          <w:rFonts w:ascii="Arial" w:eastAsia="Aptos" w:hAnsi="Arial" w:cs="Arial"/>
          <w:kern w:val="2"/>
          <w14:ligatures w14:val="standardContextual"/>
        </w:rPr>
        <w:t xml:space="preserve">liée à des absences pour maladie, </w:t>
      </w:r>
      <w:r w:rsidRPr="004A458F">
        <w:rPr>
          <w:rFonts w:ascii="Arial" w:eastAsia="Aptos" w:hAnsi="Arial" w:cs="Arial"/>
          <w:kern w:val="2"/>
          <w14:ligatures w14:val="standardContextual"/>
        </w:rPr>
        <w:t>ce qui entraîne des difficultés que Monsieur le Maire souhaite partager avec les élus</w:t>
      </w:r>
      <w:r w:rsidR="00EA138B">
        <w:rPr>
          <w:rFonts w:ascii="Arial" w:eastAsia="Aptos" w:hAnsi="Arial" w:cs="Arial"/>
          <w:kern w:val="2"/>
          <w14:ligatures w14:val="standardContextual"/>
        </w:rPr>
        <w:t>,</w:t>
      </w:r>
      <w:r w:rsidRPr="004A458F">
        <w:rPr>
          <w:rFonts w:ascii="Arial" w:eastAsia="Aptos" w:hAnsi="Arial" w:cs="Arial"/>
          <w:kern w:val="2"/>
          <w14:ligatures w14:val="standardContextual"/>
        </w:rPr>
        <w:t xml:space="preserve"> Le choix a été d’aménager les horaires afin de pallier la situation. Il ne s’agit en aucun cas d</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une volonté de diminuer les services à la population. La commune se doit d</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ouvrir ses services à la population, ce qui est un engagement pris il y a quelques années et qui a été maintenu. Il a paru normal d</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 xml:space="preserve">informer le Conseil municipal de ces difficultés. </w:t>
      </w:r>
    </w:p>
    <w:p w14:paraId="0C68993D" w14:textId="77777777" w:rsidR="00316CF2" w:rsidRDefault="00316CF2" w:rsidP="008902BD">
      <w:pPr>
        <w:suppressAutoHyphens/>
        <w:contextualSpacing/>
        <w:jc w:val="both"/>
        <w:rPr>
          <w:rFonts w:ascii="Arial" w:eastAsia="Aptos" w:hAnsi="Arial" w:cs="Arial"/>
          <w:kern w:val="2"/>
          <w14:ligatures w14:val="standardContextual"/>
        </w:rPr>
      </w:pPr>
    </w:p>
    <w:p w14:paraId="510D389D" w14:textId="2BB62BA9" w:rsidR="00316CF2" w:rsidRPr="005C5694" w:rsidRDefault="00316CF2" w:rsidP="008902BD">
      <w:pPr>
        <w:suppressAutoHyphens/>
        <w:contextualSpacing/>
        <w:jc w:val="both"/>
        <w:rPr>
          <w:rFonts w:ascii="Arial" w:eastAsia="Aptos" w:hAnsi="Arial" w:cs="Arial"/>
          <w:kern w:val="2"/>
          <w:u w:val="single"/>
          <w14:ligatures w14:val="standardContextual"/>
        </w:rPr>
      </w:pPr>
      <w:r w:rsidRPr="005C5694">
        <w:rPr>
          <w:rFonts w:ascii="Arial" w:eastAsia="Aptos" w:hAnsi="Arial" w:cs="Arial"/>
          <w:kern w:val="2"/>
          <w:u w:val="single"/>
          <w14:ligatures w14:val="standardContextual"/>
        </w:rPr>
        <w:t xml:space="preserve">Questions et informations diverses : </w:t>
      </w:r>
    </w:p>
    <w:p w14:paraId="2D534DAA"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6FD739CA" w14:textId="04CAC83C" w:rsidR="004A458F" w:rsidRPr="004A458F" w:rsidRDefault="004A458F" w:rsidP="008902BD">
      <w:pPr>
        <w:suppressAutoHyphens/>
        <w:contextualSpacing/>
        <w:jc w:val="both"/>
        <w:rPr>
          <w:rFonts w:ascii="Arial" w:eastAsia="Aptos" w:hAnsi="Arial" w:cs="Arial"/>
          <w:kern w:val="2"/>
          <w14:ligatures w14:val="standardContextual"/>
        </w:rPr>
      </w:pPr>
      <w:bookmarkStart w:id="2" w:name="_Hlk157465656"/>
      <w:r w:rsidRPr="004A458F">
        <w:rPr>
          <w:rFonts w:ascii="Arial" w:eastAsia="Aptos" w:hAnsi="Arial" w:cs="Arial"/>
          <w:kern w:val="2"/>
          <w14:ligatures w14:val="standardContextual"/>
        </w:rPr>
        <w:t xml:space="preserve">Monsieur le Maire </w:t>
      </w:r>
      <w:bookmarkEnd w:id="2"/>
      <w:r w:rsidRPr="004A458F">
        <w:rPr>
          <w:rFonts w:ascii="Arial" w:eastAsia="Aptos" w:hAnsi="Arial" w:cs="Arial"/>
          <w:kern w:val="2"/>
          <w14:ligatures w14:val="standardContextual"/>
        </w:rPr>
        <w:t>informe que la dématérialisation et le passage de la M</w:t>
      </w:r>
      <w:r w:rsidR="00674DA1">
        <w:rPr>
          <w:rFonts w:ascii="Arial" w:eastAsia="Aptos" w:hAnsi="Arial" w:cs="Arial"/>
          <w:kern w:val="2"/>
          <w14:ligatures w14:val="standardContextual"/>
        </w:rPr>
        <w:t> </w:t>
      </w:r>
      <w:r w:rsidRPr="004A458F">
        <w:rPr>
          <w:rFonts w:ascii="Arial" w:eastAsia="Aptos" w:hAnsi="Arial" w:cs="Arial"/>
          <w:kern w:val="2"/>
          <w14:ligatures w14:val="standardContextual"/>
        </w:rPr>
        <w:t>57 sui</w:t>
      </w:r>
      <w:r w:rsidR="002F212A">
        <w:rPr>
          <w:rFonts w:ascii="Arial" w:eastAsia="Aptos" w:hAnsi="Arial" w:cs="Arial"/>
          <w:kern w:val="2"/>
          <w14:ligatures w14:val="standardContextual"/>
        </w:rPr>
        <w:t>ven</w:t>
      </w:r>
      <w:r w:rsidRPr="004A458F">
        <w:rPr>
          <w:rFonts w:ascii="Arial" w:eastAsia="Aptos" w:hAnsi="Arial" w:cs="Arial"/>
          <w:kern w:val="2"/>
          <w14:ligatures w14:val="standardContextual"/>
        </w:rPr>
        <w:t xml:space="preserve">t </w:t>
      </w:r>
      <w:r w:rsidR="002F212A">
        <w:rPr>
          <w:rFonts w:ascii="Arial" w:eastAsia="Aptos" w:hAnsi="Arial" w:cs="Arial"/>
          <w:kern w:val="2"/>
          <w14:ligatures w14:val="standardContextual"/>
        </w:rPr>
        <w:t>leur</w:t>
      </w:r>
      <w:r w:rsidRPr="004A458F">
        <w:rPr>
          <w:rFonts w:ascii="Arial" w:eastAsia="Aptos" w:hAnsi="Arial" w:cs="Arial"/>
          <w:kern w:val="2"/>
          <w14:ligatures w14:val="standardContextual"/>
        </w:rPr>
        <w:t xml:space="preserve"> cours. C</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est une révolution. Les élus vont voir apparaître des antennes sur les différents édifices municipaux</w:t>
      </w:r>
      <w:r w:rsidR="00975A5A">
        <w:rPr>
          <w:rFonts w:ascii="Arial" w:eastAsia="Aptos" w:hAnsi="Arial" w:cs="Arial"/>
          <w:kern w:val="2"/>
          <w14:ligatures w14:val="standardContextual"/>
        </w:rPr>
        <w:t xml:space="preserve"> qui permettra de raccorder l’ensemble des services au serveur situé en mairie et </w:t>
      </w:r>
      <w:r w:rsidRPr="004A458F">
        <w:rPr>
          <w:rFonts w:ascii="Arial" w:eastAsia="Aptos" w:hAnsi="Arial" w:cs="Arial"/>
          <w:kern w:val="2"/>
          <w14:ligatures w14:val="standardContextual"/>
        </w:rPr>
        <w:t>de gagner en efficacité à travers le partage d’information.</w:t>
      </w:r>
    </w:p>
    <w:p w14:paraId="2ED0DBB7"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1D89D386" w14:textId="3A4457A0"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annonce qu’avec les intempéries, les marquages prévus rue du Chevalier de La Barre ne pourront être effectués dans les temps. Les délais sont repoussés à début février</w:t>
      </w:r>
      <w:r w:rsidR="007E7C8A">
        <w:rPr>
          <w:rFonts w:ascii="Arial" w:eastAsia="Aptos" w:hAnsi="Arial" w:cs="Arial"/>
          <w:kern w:val="2"/>
          <w14:ligatures w14:val="standardContextual"/>
        </w:rPr>
        <w:t> </w:t>
      </w:r>
      <w:r w:rsidRPr="004A458F">
        <w:rPr>
          <w:rFonts w:ascii="Arial" w:eastAsia="Aptos" w:hAnsi="Arial" w:cs="Arial"/>
          <w:kern w:val="2"/>
          <w14:ligatures w14:val="standardContextual"/>
        </w:rPr>
        <w:t>2024. Dans l’attente, la Ville essaie de trouver des solutions qui soient les moins handicapantes e</w:t>
      </w:r>
      <w:r w:rsidR="002F212A">
        <w:rPr>
          <w:rFonts w:ascii="Arial" w:eastAsia="Aptos" w:hAnsi="Arial" w:cs="Arial"/>
          <w:kern w:val="2"/>
          <w14:ligatures w14:val="standardContextual"/>
        </w:rPr>
        <w:t>t</w:t>
      </w:r>
      <w:r w:rsidRPr="004A458F">
        <w:rPr>
          <w:rFonts w:ascii="Arial" w:eastAsia="Aptos" w:hAnsi="Arial" w:cs="Arial"/>
          <w:kern w:val="2"/>
          <w14:ligatures w14:val="standardContextual"/>
        </w:rPr>
        <w:t xml:space="preserve"> les plus sécurisant</w:t>
      </w:r>
      <w:r w:rsidR="002F212A">
        <w:rPr>
          <w:rFonts w:ascii="Arial" w:eastAsia="Aptos" w:hAnsi="Arial" w:cs="Arial"/>
          <w:kern w:val="2"/>
          <w14:ligatures w14:val="standardContextual"/>
        </w:rPr>
        <w:t>e</w:t>
      </w:r>
      <w:r w:rsidRPr="004A458F">
        <w:rPr>
          <w:rFonts w:ascii="Arial" w:eastAsia="Aptos" w:hAnsi="Arial" w:cs="Arial"/>
          <w:kern w:val="2"/>
          <w14:ligatures w14:val="standardContextual"/>
        </w:rPr>
        <w:t>s. Monsieur le Maire remercie les agents qui, à l</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 xml:space="preserve">initiative du Conseil municipal, ont cherché à trouver des solutions qui ont généré une intervention, hier, des services de la Métropole. </w:t>
      </w:r>
    </w:p>
    <w:p w14:paraId="4B847F90"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351EA6E2" w14:textId="3B037617"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À la question de savoir s’il est possible de disposer des éléments sur les obstacles, la réponse est non. La solution la plus simple est que le passage pour piéton ne soit pas autorisé aux vélos qui devront faire un détour par rapport aux différents obstacles. Pour l’avoir testé personnellement, Monsieur le Maire explique que la nuit, les obstacles ne se voient pas dans la rue du Chevalier de La Barre. Aussi, paraît-il plus judicieux de disposer directement la partie éclairante sur la piste cyclable, quitte à demander aux cyclistes pendant encore 5 ou 6</w:t>
      </w:r>
      <w:r w:rsidR="005D6212">
        <w:rPr>
          <w:rFonts w:ascii="Arial" w:eastAsia="Aptos" w:hAnsi="Arial" w:cs="Arial"/>
          <w:kern w:val="2"/>
          <w14:ligatures w14:val="standardContextual"/>
        </w:rPr>
        <w:t> </w:t>
      </w:r>
      <w:r w:rsidRPr="004A458F">
        <w:rPr>
          <w:rFonts w:ascii="Arial" w:eastAsia="Aptos" w:hAnsi="Arial" w:cs="Arial"/>
          <w:kern w:val="2"/>
          <w14:ligatures w14:val="standardContextual"/>
        </w:rPr>
        <w:t xml:space="preserve">semaines de faire un détour par la voie principale. </w:t>
      </w:r>
    </w:p>
    <w:p w14:paraId="73F4F155"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16DB43CA" w14:textId="0A611A2B"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informe qu’un travail a été mené, afin que puissent être décalés les démarrages de chantiers prévus rue Jules</w:t>
      </w:r>
      <w:r w:rsidR="00A218C8">
        <w:rPr>
          <w:rFonts w:ascii="Arial" w:eastAsia="Aptos" w:hAnsi="Arial" w:cs="Arial"/>
          <w:kern w:val="2"/>
          <w14:ligatures w14:val="standardContextual"/>
        </w:rPr>
        <w:t> </w:t>
      </w:r>
      <w:r w:rsidRPr="004A458F">
        <w:rPr>
          <w:rFonts w:ascii="Arial" w:eastAsia="Aptos" w:hAnsi="Arial" w:cs="Arial"/>
          <w:kern w:val="2"/>
          <w14:ligatures w14:val="standardContextual"/>
        </w:rPr>
        <w:t>Guesde, rue d’</w:t>
      </w:r>
      <w:proofErr w:type="spellStart"/>
      <w:r w:rsidRPr="004A458F">
        <w:rPr>
          <w:rFonts w:ascii="Arial" w:eastAsia="Aptos" w:hAnsi="Arial" w:cs="Arial"/>
          <w:kern w:val="2"/>
          <w14:ligatures w14:val="standardContextual"/>
        </w:rPr>
        <w:t>Ennetières</w:t>
      </w:r>
      <w:proofErr w:type="spellEnd"/>
      <w:r w:rsidRPr="004A458F">
        <w:rPr>
          <w:rFonts w:ascii="Arial" w:eastAsia="Aptos" w:hAnsi="Arial" w:cs="Arial"/>
          <w:kern w:val="2"/>
          <w14:ligatures w14:val="standardContextual"/>
        </w:rPr>
        <w:t xml:space="preserve"> et rue Pasteur le 15</w:t>
      </w:r>
      <w:r w:rsidR="00A218C8">
        <w:rPr>
          <w:rFonts w:ascii="Arial" w:eastAsia="Aptos" w:hAnsi="Arial" w:cs="Arial"/>
          <w:kern w:val="2"/>
          <w14:ligatures w14:val="standardContextual"/>
        </w:rPr>
        <w:t> </w:t>
      </w:r>
      <w:r w:rsidRPr="004A458F">
        <w:rPr>
          <w:rFonts w:ascii="Arial" w:eastAsia="Aptos" w:hAnsi="Arial" w:cs="Arial"/>
          <w:kern w:val="2"/>
          <w14:ligatures w14:val="standardContextual"/>
        </w:rPr>
        <w:t>janvier</w:t>
      </w:r>
      <w:r w:rsidR="007E7C8A">
        <w:rPr>
          <w:rFonts w:ascii="Arial" w:eastAsia="Aptos" w:hAnsi="Arial" w:cs="Arial"/>
          <w:kern w:val="2"/>
          <w14:ligatures w14:val="standardContextual"/>
        </w:rPr>
        <w:t> </w:t>
      </w:r>
      <w:r w:rsidRPr="004A458F">
        <w:rPr>
          <w:rFonts w:ascii="Arial" w:eastAsia="Aptos" w:hAnsi="Arial" w:cs="Arial"/>
          <w:kern w:val="2"/>
          <w14:ligatures w14:val="standardContextual"/>
        </w:rPr>
        <w:t xml:space="preserve">2024. En effet, il a paru dommage de démarrer les travaux, alors qu’une grande majorité des </w:t>
      </w:r>
      <w:proofErr w:type="spellStart"/>
      <w:r w:rsidRPr="004A458F">
        <w:rPr>
          <w:rFonts w:ascii="Arial" w:eastAsia="Aptos" w:hAnsi="Arial" w:cs="Arial"/>
          <w:kern w:val="2"/>
          <w14:ligatures w14:val="standardContextual"/>
        </w:rPr>
        <w:t>Templemarois.e.s</w:t>
      </w:r>
      <w:proofErr w:type="spellEnd"/>
      <w:r w:rsidRPr="004A458F">
        <w:rPr>
          <w:rFonts w:ascii="Arial" w:eastAsia="Aptos" w:hAnsi="Arial" w:cs="Arial"/>
          <w:kern w:val="2"/>
          <w14:ligatures w14:val="standardContextual"/>
        </w:rPr>
        <w:t xml:space="preserve"> sont attendus aux Vœux à la population le 19</w:t>
      </w:r>
      <w:r w:rsidR="00A218C8">
        <w:rPr>
          <w:rFonts w:ascii="Arial" w:eastAsia="Aptos" w:hAnsi="Arial" w:cs="Arial"/>
          <w:kern w:val="2"/>
          <w14:ligatures w14:val="standardContextual"/>
        </w:rPr>
        <w:t> </w:t>
      </w:r>
      <w:r w:rsidRPr="004A458F">
        <w:rPr>
          <w:rFonts w:ascii="Arial" w:eastAsia="Aptos" w:hAnsi="Arial" w:cs="Arial"/>
          <w:kern w:val="2"/>
          <w14:ligatures w14:val="standardContextual"/>
        </w:rPr>
        <w:t>janvier</w:t>
      </w:r>
      <w:r w:rsidR="007E7C8A">
        <w:rPr>
          <w:rFonts w:ascii="Arial" w:eastAsia="Aptos" w:hAnsi="Arial" w:cs="Arial"/>
          <w:kern w:val="2"/>
          <w14:ligatures w14:val="standardContextual"/>
        </w:rPr>
        <w:t> </w:t>
      </w:r>
      <w:r w:rsidRPr="004A458F">
        <w:rPr>
          <w:rFonts w:ascii="Arial" w:eastAsia="Aptos" w:hAnsi="Arial" w:cs="Arial"/>
          <w:kern w:val="2"/>
          <w14:ligatures w14:val="standardContextual"/>
        </w:rPr>
        <w:t>2024. Malheureusement, les arguments avancés n’ont pas paru pertinents</w:t>
      </w:r>
      <w:r w:rsidR="007E7C8A">
        <w:rPr>
          <w:rFonts w:ascii="Arial" w:eastAsia="Aptos" w:hAnsi="Arial" w:cs="Arial"/>
          <w:kern w:val="2"/>
          <w14:ligatures w14:val="standardContextual"/>
        </w:rPr>
        <w:t> </w:t>
      </w:r>
      <w:r w:rsidRPr="004A458F">
        <w:rPr>
          <w:rFonts w:ascii="Arial" w:eastAsia="Aptos" w:hAnsi="Arial" w:cs="Arial"/>
          <w:kern w:val="2"/>
          <w14:ligatures w14:val="standardContextual"/>
        </w:rPr>
        <w:t>; le démarrage des travaux reste maintenu au 15</w:t>
      </w:r>
      <w:r w:rsidR="00A218C8">
        <w:rPr>
          <w:rFonts w:ascii="Arial" w:eastAsia="Aptos" w:hAnsi="Arial" w:cs="Arial"/>
          <w:kern w:val="2"/>
          <w14:ligatures w14:val="standardContextual"/>
        </w:rPr>
        <w:t> </w:t>
      </w:r>
      <w:r w:rsidRPr="004A458F">
        <w:rPr>
          <w:rFonts w:ascii="Arial" w:eastAsia="Aptos" w:hAnsi="Arial" w:cs="Arial"/>
          <w:kern w:val="2"/>
          <w14:ligatures w14:val="standardContextual"/>
        </w:rPr>
        <w:t>janvier</w:t>
      </w:r>
      <w:r w:rsidR="007E7C8A">
        <w:rPr>
          <w:rFonts w:ascii="Arial" w:eastAsia="Aptos" w:hAnsi="Arial" w:cs="Arial"/>
          <w:kern w:val="2"/>
          <w14:ligatures w14:val="standardContextual"/>
        </w:rPr>
        <w:t> </w:t>
      </w:r>
      <w:r w:rsidRPr="004A458F">
        <w:rPr>
          <w:rFonts w:ascii="Arial" w:eastAsia="Aptos" w:hAnsi="Arial" w:cs="Arial"/>
          <w:kern w:val="2"/>
          <w14:ligatures w14:val="standardContextual"/>
        </w:rPr>
        <w:t xml:space="preserve">2024. Le passage sera possible, car à partir de 17h, la voie est libérée. </w:t>
      </w:r>
    </w:p>
    <w:p w14:paraId="74C4643C"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2D46596B" w14:textId="77777777"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Times New Roman" w:hAnsi="Arial" w:cs="Arial"/>
          <w:bCs/>
          <w:lang w:eastAsia="fr-FR"/>
        </w:rPr>
        <w:t>Madame Delemer</w:t>
      </w:r>
      <w:r w:rsidRPr="004A458F">
        <w:rPr>
          <w:rFonts w:ascii="Arial" w:eastAsia="Aptos" w:hAnsi="Arial" w:cs="Arial"/>
          <w:kern w:val="2"/>
          <w14:ligatures w14:val="standardContextual"/>
        </w:rPr>
        <w:t xml:space="preserve"> indique que dans Le Templemars-Info, il est écrit que les adhérents du Club de pétanque ont fêté la fin des travaux du Boulodrome en présence des élus et agents. L’élue fait remarquer que les élus n’ont reçu aucune information sur le sujet.</w:t>
      </w:r>
    </w:p>
    <w:p w14:paraId="7EE12F04"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1FD5A1CB" w14:textId="77777777"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explique que l’inauguration est à l’initiative du Boulodrome et de son Président. Monsieur le Maire est attristé que les élus n’aient pas été invités.</w:t>
      </w:r>
    </w:p>
    <w:p w14:paraId="61ACAD9A"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388CEA60" w14:textId="77777777" w:rsidR="004A458F" w:rsidRPr="004A458F" w:rsidRDefault="004A458F" w:rsidP="008902BD">
      <w:pPr>
        <w:suppressAutoHyphens/>
        <w:contextualSpacing/>
        <w:jc w:val="both"/>
        <w:rPr>
          <w:rFonts w:ascii="Arial" w:eastAsia="Times New Roman" w:hAnsi="Arial" w:cs="Arial"/>
          <w:bCs/>
          <w:lang w:eastAsia="fr-FR"/>
        </w:rPr>
      </w:pPr>
      <w:r w:rsidRPr="004A458F">
        <w:rPr>
          <w:rFonts w:ascii="Arial" w:eastAsia="Times New Roman" w:hAnsi="Arial" w:cs="Arial"/>
          <w:bCs/>
          <w:lang w:eastAsia="fr-FR"/>
        </w:rPr>
        <w:t xml:space="preserve">Madame Delemer reconnaît que depuis quelque temps, les informations et les invitations arrivent plus régulièrement. Les élus n’ont été informés de l’évènement qu’après avoir lu le Templemars-Info. </w:t>
      </w:r>
    </w:p>
    <w:p w14:paraId="11084144" w14:textId="77777777" w:rsidR="004A458F" w:rsidRPr="004A458F" w:rsidRDefault="004A458F" w:rsidP="008902BD">
      <w:pPr>
        <w:suppressAutoHyphens/>
        <w:contextualSpacing/>
        <w:jc w:val="both"/>
        <w:rPr>
          <w:rFonts w:ascii="Arial" w:eastAsia="Times New Roman" w:hAnsi="Arial" w:cs="Arial"/>
          <w:bCs/>
          <w:lang w:eastAsia="fr-FR"/>
        </w:rPr>
      </w:pPr>
    </w:p>
    <w:p w14:paraId="04BC7FC2" w14:textId="777593E4" w:rsidR="004A458F" w:rsidRPr="004A458F" w:rsidRDefault="00975A5A" w:rsidP="008902BD">
      <w:pPr>
        <w:suppressAutoHyphens/>
        <w:contextualSpacing/>
        <w:jc w:val="both"/>
        <w:rPr>
          <w:rFonts w:ascii="Arial" w:eastAsia="Aptos" w:hAnsi="Arial" w:cs="Arial"/>
          <w:kern w:val="2"/>
          <w14:ligatures w14:val="standardContextual"/>
        </w:rPr>
      </w:pPr>
      <w:r>
        <w:rPr>
          <w:rFonts w:ascii="Arial" w:eastAsia="Aptos" w:hAnsi="Arial" w:cs="Arial"/>
          <w:kern w:val="2"/>
          <w14:ligatures w14:val="standardContextual"/>
        </w:rPr>
        <w:t xml:space="preserve">Monsieur Denys </w:t>
      </w:r>
      <w:r w:rsidR="004A458F" w:rsidRPr="004A458F">
        <w:rPr>
          <w:rFonts w:ascii="Arial" w:eastAsia="Aptos" w:hAnsi="Arial" w:cs="Arial"/>
          <w:kern w:val="2"/>
          <w14:ligatures w14:val="standardContextual"/>
        </w:rPr>
        <w:t xml:space="preserve">pense que les élus concernés doivent se douter de la raison pour laquelle ils n’ont pas été invités. Le Groupe a toujours émis une opposition à l’encontre du Club de pétanque, c’est pourquoi le Club n’a pas souhaité inviter les élus concernés. </w:t>
      </w:r>
    </w:p>
    <w:p w14:paraId="4E7DF5D7"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514D1411" w14:textId="77777777" w:rsidR="004A458F" w:rsidRPr="004A458F" w:rsidRDefault="004A458F" w:rsidP="008902BD">
      <w:pPr>
        <w:suppressAutoHyphens/>
        <w:contextualSpacing/>
        <w:jc w:val="both"/>
        <w:rPr>
          <w:rFonts w:ascii="Arial" w:eastAsia="Times New Roman" w:hAnsi="Arial" w:cs="Arial"/>
          <w:bCs/>
          <w:lang w:eastAsia="fr-FR"/>
        </w:rPr>
      </w:pPr>
      <w:r w:rsidRPr="004A458F">
        <w:rPr>
          <w:rFonts w:ascii="Arial" w:eastAsia="Times New Roman" w:hAnsi="Arial" w:cs="Arial"/>
          <w:bCs/>
          <w:lang w:eastAsia="fr-FR"/>
        </w:rPr>
        <w:t xml:space="preserve">Madame Delemer rappelle que la municipalité a participé aux travaux du Boulodrome. </w:t>
      </w:r>
    </w:p>
    <w:p w14:paraId="1507BDA6" w14:textId="77777777" w:rsidR="004A458F" w:rsidRPr="004A458F" w:rsidRDefault="004A458F" w:rsidP="008902BD">
      <w:pPr>
        <w:suppressAutoHyphens/>
        <w:contextualSpacing/>
        <w:jc w:val="both"/>
        <w:rPr>
          <w:rFonts w:ascii="Arial" w:eastAsia="Times New Roman" w:hAnsi="Arial" w:cs="Arial"/>
          <w:bCs/>
          <w:lang w:eastAsia="fr-FR"/>
        </w:rPr>
      </w:pPr>
    </w:p>
    <w:p w14:paraId="65034B3D" w14:textId="3EF1A1CC"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considère qu’il est normal que les élus soient invités à toutes les manifestations, la question ne se pose pas. Ce Conseil municipal est respectueux de la vie démocratique et de la vie associative</w:t>
      </w:r>
      <w:r w:rsidR="00E62A1A">
        <w:rPr>
          <w:rFonts w:ascii="Arial" w:eastAsia="Aptos" w:hAnsi="Arial" w:cs="Arial"/>
          <w:kern w:val="2"/>
          <w14:ligatures w14:val="standardContextual"/>
        </w:rPr>
        <w:t>,</w:t>
      </w:r>
      <w:r w:rsidRPr="004A458F">
        <w:rPr>
          <w:rFonts w:ascii="Arial" w:eastAsia="Aptos" w:hAnsi="Arial" w:cs="Arial"/>
          <w:kern w:val="2"/>
          <w14:ligatures w14:val="standardContextual"/>
        </w:rPr>
        <w:t xml:space="preserve"> quelle qu’elle soit. Il arrive que certaines associations invitent les élus et d’autre</w:t>
      </w:r>
      <w:r w:rsidR="00E62A1A">
        <w:rPr>
          <w:rFonts w:ascii="Arial" w:eastAsia="Aptos" w:hAnsi="Arial" w:cs="Arial"/>
          <w:kern w:val="2"/>
          <w14:ligatures w14:val="standardContextual"/>
        </w:rPr>
        <w:t>s</w:t>
      </w:r>
      <w:r w:rsidRPr="004A458F">
        <w:rPr>
          <w:rFonts w:ascii="Arial" w:eastAsia="Aptos" w:hAnsi="Arial" w:cs="Arial"/>
          <w:kern w:val="2"/>
          <w14:ligatures w14:val="standardContextual"/>
        </w:rPr>
        <w:t xml:space="preserve"> pas. </w:t>
      </w:r>
    </w:p>
    <w:p w14:paraId="4A6A5D5E"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6D8CC2CD" w14:textId="3B3D108A" w:rsidR="004A458F" w:rsidRPr="004A458F" w:rsidRDefault="004A458F" w:rsidP="008902BD">
      <w:pPr>
        <w:suppressAutoHyphens/>
        <w:contextualSpacing/>
        <w:jc w:val="both"/>
        <w:rPr>
          <w:rFonts w:ascii="Arial" w:eastAsia="Aptos" w:hAnsi="Arial" w:cs="Arial"/>
          <w:kern w:val="2"/>
          <w14:ligatures w14:val="standardContextual"/>
        </w:rPr>
      </w:pPr>
      <w:bookmarkStart w:id="3" w:name="_Hlk157467893"/>
      <w:r w:rsidRPr="004A458F">
        <w:rPr>
          <w:rFonts w:ascii="Arial" w:eastAsia="Aptos" w:hAnsi="Arial" w:cs="Arial"/>
          <w:kern w:val="2"/>
          <w14:ligatures w14:val="standardContextual"/>
        </w:rPr>
        <w:t xml:space="preserve">Monsieur le Maire </w:t>
      </w:r>
      <w:bookmarkEnd w:id="3"/>
      <w:r w:rsidRPr="004A458F">
        <w:rPr>
          <w:rFonts w:ascii="Arial" w:eastAsia="Aptos" w:hAnsi="Arial" w:cs="Arial"/>
          <w:kern w:val="2"/>
          <w14:ligatures w14:val="standardContextual"/>
        </w:rPr>
        <w:t xml:space="preserve">présente ses vœux de bonnes fêtes et de joyeux Noël. Il remercie les élus pour cette ambiance dans laquelle évolue le Conseil municipal et a plaisir à travailler avec chacun des membres élus du Conseil municipal, </w:t>
      </w:r>
    </w:p>
    <w:p w14:paraId="4C1A22A4"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21AFC446" w14:textId="77777777" w:rsidR="004A458F" w:rsidRPr="004A458F" w:rsidRDefault="004A458F" w:rsidP="008902BD">
      <w:pPr>
        <w:suppressAutoHyphens/>
        <w:contextualSpacing/>
        <w:jc w:val="both"/>
        <w:rPr>
          <w:rFonts w:ascii="Arial" w:eastAsia="Times New Roman" w:hAnsi="Arial" w:cs="Arial"/>
          <w:bCs/>
          <w:lang w:eastAsia="fr-FR"/>
        </w:rPr>
      </w:pPr>
      <w:r w:rsidRPr="004A458F">
        <w:rPr>
          <w:rFonts w:ascii="Arial" w:eastAsia="Times New Roman" w:hAnsi="Arial" w:cs="Arial"/>
          <w:bCs/>
          <w:lang w:eastAsia="fr-FR"/>
        </w:rPr>
        <w:t xml:space="preserve">Madame Delemer fait remarquer que lors de commissions, il y a eu peu d’élus représentant les Groupes. Au vu des sujets, il est dommage qu’il y ait eu peu de participants. </w:t>
      </w:r>
    </w:p>
    <w:p w14:paraId="6F096AF9" w14:textId="77777777" w:rsidR="004A458F" w:rsidRPr="004A458F" w:rsidRDefault="004A458F" w:rsidP="008902BD">
      <w:pPr>
        <w:suppressAutoHyphens/>
        <w:contextualSpacing/>
        <w:jc w:val="both"/>
        <w:rPr>
          <w:rFonts w:ascii="Arial" w:eastAsia="Times New Roman" w:hAnsi="Arial" w:cs="Arial"/>
          <w:bCs/>
          <w:lang w:eastAsia="fr-FR"/>
        </w:rPr>
      </w:pPr>
    </w:p>
    <w:p w14:paraId="5759BF7A" w14:textId="4753C2A4" w:rsidR="004A458F" w:rsidRP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entend la remarque. Le sujet le préoccupe, car cela fait partie de son travail, en tant que Maire, de donner envie de participer à ces commissions qui sont un lieu d’échange et de convivialité. Le travail que mènent l’ensemble des élus du Conseil municipal est passionnant et cela a des retombées qui se décident à l</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école, sur la route, dans le bâtiment, l</w:t>
      </w:r>
      <w:r w:rsidR="00674DA1">
        <w:rPr>
          <w:rFonts w:ascii="Arial" w:eastAsia="Aptos" w:hAnsi="Arial" w:cs="Arial"/>
          <w:kern w:val="2"/>
          <w14:ligatures w14:val="standardContextual"/>
        </w:rPr>
        <w:t>’</w:t>
      </w:r>
      <w:r w:rsidRPr="004A458F">
        <w:rPr>
          <w:rFonts w:ascii="Arial" w:eastAsia="Aptos" w:hAnsi="Arial" w:cs="Arial"/>
          <w:kern w:val="2"/>
          <w14:ligatures w14:val="standardContextual"/>
        </w:rPr>
        <w:t xml:space="preserve">urbanisme. </w:t>
      </w:r>
    </w:p>
    <w:p w14:paraId="29139040" w14:textId="77777777" w:rsidR="004A458F" w:rsidRPr="004A458F" w:rsidRDefault="004A458F" w:rsidP="008902BD">
      <w:pPr>
        <w:suppressAutoHyphens/>
        <w:contextualSpacing/>
        <w:jc w:val="both"/>
        <w:rPr>
          <w:rFonts w:ascii="Arial" w:eastAsia="Aptos" w:hAnsi="Arial" w:cs="Arial"/>
          <w:kern w:val="2"/>
          <w14:ligatures w14:val="standardContextual"/>
        </w:rPr>
      </w:pPr>
    </w:p>
    <w:p w14:paraId="78803B7B" w14:textId="7BC46674" w:rsidR="004A458F" w:rsidRDefault="004A458F" w:rsidP="008902BD">
      <w:pPr>
        <w:suppressAutoHyphens/>
        <w:contextualSpacing/>
        <w:jc w:val="both"/>
        <w:rPr>
          <w:rFonts w:ascii="Arial" w:eastAsia="Aptos" w:hAnsi="Arial" w:cs="Arial"/>
          <w:kern w:val="2"/>
          <w14:ligatures w14:val="standardContextual"/>
        </w:rPr>
      </w:pPr>
      <w:r w:rsidRPr="004A458F">
        <w:rPr>
          <w:rFonts w:ascii="Arial" w:eastAsia="Aptos" w:hAnsi="Arial" w:cs="Arial"/>
          <w:kern w:val="2"/>
          <w14:ligatures w14:val="standardContextual"/>
        </w:rPr>
        <w:t>Monsieur le Maire clôt la séance en invitant les élus à prendre un verre pour fêter cette fin d’année et leur donne rendez-vous l’année prochaine.</w:t>
      </w:r>
    </w:p>
    <w:p w14:paraId="3DCFF61D" w14:textId="77777777" w:rsidR="008902BD" w:rsidRPr="004A458F" w:rsidRDefault="008902BD" w:rsidP="008902BD">
      <w:pPr>
        <w:suppressAutoHyphens/>
        <w:contextualSpacing/>
        <w:jc w:val="both"/>
        <w:rPr>
          <w:rFonts w:ascii="Arial" w:eastAsia="Aptos" w:hAnsi="Arial" w:cs="Arial"/>
          <w:kern w:val="2"/>
          <w14:ligatures w14:val="standardContextual"/>
        </w:rPr>
      </w:pPr>
    </w:p>
    <w:p w14:paraId="2B2557DA" w14:textId="6CE0CC87" w:rsidR="00392C73" w:rsidRPr="00F65277" w:rsidRDefault="00F31285" w:rsidP="008902BD">
      <w:pPr>
        <w:suppressAutoHyphens/>
        <w:contextualSpacing/>
        <w:jc w:val="both"/>
        <w:textAlignment w:val="baseline"/>
        <w:rPr>
          <w:rFonts w:ascii="Arial" w:hAnsi="Arial" w:cs="Arial"/>
          <w:color w:val="000000"/>
        </w:rPr>
      </w:pPr>
      <w:r w:rsidRPr="00F65277">
        <w:rPr>
          <w:rFonts w:ascii="Arial" w:hAnsi="Arial" w:cs="Arial"/>
          <w:color w:val="000000"/>
        </w:rPr>
        <w:t xml:space="preserve">La séance est levée à </w:t>
      </w:r>
      <w:r w:rsidR="00316CF2">
        <w:rPr>
          <w:rFonts w:ascii="Arial" w:hAnsi="Arial" w:cs="Arial"/>
          <w:color w:val="000000"/>
        </w:rPr>
        <w:t>20H15</w:t>
      </w:r>
    </w:p>
    <w:sectPr w:rsidR="00392C73" w:rsidRPr="00F652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66C57" w14:textId="77777777" w:rsidR="00962EFD" w:rsidRDefault="00962EFD" w:rsidP="00BB6992">
      <w:pPr>
        <w:spacing w:after="0" w:line="240" w:lineRule="auto"/>
      </w:pPr>
      <w:r>
        <w:separator/>
      </w:r>
    </w:p>
  </w:endnote>
  <w:endnote w:type="continuationSeparator" w:id="0">
    <w:p w14:paraId="5B5EB0DE" w14:textId="77777777" w:rsidR="00962EFD" w:rsidRDefault="00962EFD" w:rsidP="00BB6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506A6" w14:textId="77777777" w:rsidR="00962EFD" w:rsidRDefault="00962EFD" w:rsidP="00BB6992">
      <w:pPr>
        <w:spacing w:after="0" w:line="240" w:lineRule="auto"/>
      </w:pPr>
      <w:r>
        <w:separator/>
      </w:r>
    </w:p>
  </w:footnote>
  <w:footnote w:type="continuationSeparator" w:id="0">
    <w:p w14:paraId="36F5BAE6" w14:textId="77777777" w:rsidR="00962EFD" w:rsidRDefault="00962EFD" w:rsidP="00BB69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4562"/>
    <w:multiLevelType w:val="hybridMultilevel"/>
    <w:tmpl w:val="EB98A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986B66"/>
    <w:multiLevelType w:val="hybridMultilevel"/>
    <w:tmpl w:val="C21C39D4"/>
    <w:lvl w:ilvl="0" w:tplc="8C90D0D4">
      <w:start w:val="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E96864"/>
    <w:multiLevelType w:val="hybridMultilevel"/>
    <w:tmpl w:val="32204A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C5874"/>
    <w:multiLevelType w:val="hybridMultilevel"/>
    <w:tmpl w:val="E916AF26"/>
    <w:lvl w:ilvl="0" w:tplc="8224070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83C5E"/>
    <w:multiLevelType w:val="hybridMultilevel"/>
    <w:tmpl w:val="2ED6226C"/>
    <w:lvl w:ilvl="0" w:tplc="8E12B7BC">
      <w:numFmt w:val="bullet"/>
      <w:lvlText w:val="-"/>
      <w:lvlJc w:val="left"/>
      <w:pPr>
        <w:ind w:left="786" w:hanging="360"/>
      </w:pPr>
      <w:rPr>
        <w:rFonts w:ascii="Calibri" w:eastAsiaTheme="minorHAnsi"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25EE623D"/>
    <w:multiLevelType w:val="hybridMultilevel"/>
    <w:tmpl w:val="4DE47964"/>
    <w:lvl w:ilvl="0" w:tplc="8C90D0D4">
      <w:start w:val="6"/>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B194551"/>
    <w:multiLevelType w:val="hybridMultilevel"/>
    <w:tmpl w:val="F6084730"/>
    <w:lvl w:ilvl="0" w:tplc="FEF6B87C">
      <w:start w:val="98"/>
      <w:numFmt w:val="bullet"/>
      <w:lvlText w:val="-"/>
      <w:lvlJc w:val="left"/>
      <w:pPr>
        <w:ind w:left="720" w:hanging="360"/>
      </w:pPr>
      <w:rPr>
        <w:rFonts w:ascii="Calibri" w:eastAsia="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922238"/>
    <w:multiLevelType w:val="multilevel"/>
    <w:tmpl w:val="F11A0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FF309B"/>
    <w:multiLevelType w:val="hybridMultilevel"/>
    <w:tmpl w:val="C9FC56B0"/>
    <w:lvl w:ilvl="0" w:tplc="423664E2">
      <w:start w:val="3"/>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FE6F3D"/>
    <w:multiLevelType w:val="hybridMultilevel"/>
    <w:tmpl w:val="4836C08E"/>
    <w:lvl w:ilvl="0" w:tplc="8C90D0D4">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7752A1"/>
    <w:multiLevelType w:val="hybridMultilevel"/>
    <w:tmpl w:val="4DFAE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8387031">
    <w:abstractNumId w:val="10"/>
  </w:num>
  <w:num w:numId="2" w16cid:durableId="36861589">
    <w:abstractNumId w:val="7"/>
  </w:num>
  <w:num w:numId="3" w16cid:durableId="601110618">
    <w:abstractNumId w:val="8"/>
  </w:num>
  <w:num w:numId="4" w16cid:durableId="257954682">
    <w:abstractNumId w:val="6"/>
  </w:num>
  <w:num w:numId="5" w16cid:durableId="1097291826">
    <w:abstractNumId w:val="3"/>
  </w:num>
  <w:num w:numId="6" w16cid:durableId="427164417">
    <w:abstractNumId w:val="4"/>
  </w:num>
  <w:num w:numId="7" w16cid:durableId="1056661934">
    <w:abstractNumId w:val="2"/>
  </w:num>
  <w:num w:numId="8" w16cid:durableId="423383065">
    <w:abstractNumId w:val="0"/>
  </w:num>
  <w:num w:numId="9" w16cid:durableId="2115783323">
    <w:abstractNumId w:val="9"/>
  </w:num>
  <w:num w:numId="10" w16cid:durableId="2051492042">
    <w:abstractNumId w:val="5"/>
  </w:num>
  <w:num w:numId="11" w16cid:durableId="209462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00"/>
    <w:rsid w:val="00000874"/>
    <w:rsid w:val="0000372F"/>
    <w:rsid w:val="00013CDC"/>
    <w:rsid w:val="00022C13"/>
    <w:rsid w:val="00024E8C"/>
    <w:rsid w:val="000261D6"/>
    <w:rsid w:val="0003364A"/>
    <w:rsid w:val="0004012A"/>
    <w:rsid w:val="0006332A"/>
    <w:rsid w:val="00064383"/>
    <w:rsid w:val="000648F8"/>
    <w:rsid w:val="000A5F84"/>
    <w:rsid w:val="000C06CC"/>
    <w:rsid w:val="000C2902"/>
    <w:rsid w:val="000C7B0A"/>
    <w:rsid w:val="000E59F0"/>
    <w:rsid w:val="000E76DD"/>
    <w:rsid w:val="000F0E5D"/>
    <w:rsid w:val="000F314E"/>
    <w:rsid w:val="000F5312"/>
    <w:rsid w:val="000F7090"/>
    <w:rsid w:val="0010400A"/>
    <w:rsid w:val="00111187"/>
    <w:rsid w:val="001256CB"/>
    <w:rsid w:val="001259F2"/>
    <w:rsid w:val="001328F5"/>
    <w:rsid w:val="00137251"/>
    <w:rsid w:val="0014085F"/>
    <w:rsid w:val="00154A36"/>
    <w:rsid w:val="00161D77"/>
    <w:rsid w:val="001712B1"/>
    <w:rsid w:val="00173D6A"/>
    <w:rsid w:val="001866F9"/>
    <w:rsid w:val="00193A1D"/>
    <w:rsid w:val="001A441E"/>
    <w:rsid w:val="001C1338"/>
    <w:rsid w:val="001C463D"/>
    <w:rsid w:val="001C7F45"/>
    <w:rsid w:val="001E35DC"/>
    <w:rsid w:val="001F15E4"/>
    <w:rsid w:val="001F79FA"/>
    <w:rsid w:val="002232F3"/>
    <w:rsid w:val="0022765B"/>
    <w:rsid w:val="00230174"/>
    <w:rsid w:val="0024417F"/>
    <w:rsid w:val="00247D50"/>
    <w:rsid w:val="00254B37"/>
    <w:rsid w:val="00255453"/>
    <w:rsid w:val="00255D15"/>
    <w:rsid w:val="002606C4"/>
    <w:rsid w:val="00261F55"/>
    <w:rsid w:val="00263C63"/>
    <w:rsid w:val="00282085"/>
    <w:rsid w:val="00292A62"/>
    <w:rsid w:val="002A2132"/>
    <w:rsid w:val="002A3611"/>
    <w:rsid w:val="002B6308"/>
    <w:rsid w:val="002B68FE"/>
    <w:rsid w:val="002B7928"/>
    <w:rsid w:val="002C7ED1"/>
    <w:rsid w:val="002D74A8"/>
    <w:rsid w:val="002F03E7"/>
    <w:rsid w:val="002F212A"/>
    <w:rsid w:val="002F374B"/>
    <w:rsid w:val="00316CF2"/>
    <w:rsid w:val="00334876"/>
    <w:rsid w:val="00344177"/>
    <w:rsid w:val="0035234F"/>
    <w:rsid w:val="0036024F"/>
    <w:rsid w:val="00363B1A"/>
    <w:rsid w:val="00363C0E"/>
    <w:rsid w:val="00366089"/>
    <w:rsid w:val="00366AED"/>
    <w:rsid w:val="00367E7C"/>
    <w:rsid w:val="00375EB6"/>
    <w:rsid w:val="00377547"/>
    <w:rsid w:val="00387A03"/>
    <w:rsid w:val="00390CAE"/>
    <w:rsid w:val="00392C73"/>
    <w:rsid w:val="003A4681"/>
    <w:rsid w:val="003B2EC2"/>
    <w:rsid w:val="003B7D2E"/>
    <w:rsid w:val="003C08F7"/>
    <w:rsid w:val="003D4774"/>
    <w:rsid w:val="003D49C9"/>
    <w:rsid w:val="003F39F9"/>
    <w:rsid w:val="003F42A8"/>
    <w:rsid w:val="003F6097"/>
    <w:rsid w:val="00411716"/>
    <w:rsid w:val="00413EE1"/>
    <w:rsid w:val="00422327"/>
    <w:rsid w:val="00423A1E"/>
    <w:rsid w:val="004274EE"/>
    <w:rsid w:val="004327A6"/>
    <w:rsid w:val="004336B6"/>
    <w:rsid w:val="00435C8F"/>
    <w:rsid w:val="00436DEC"/>
    <w:rsid w:val="00441E71"/>
    <w:rsid w:val="0044319E"/>
    <w:rsid w:val="004478F7"/>
    <w:rsid w:val="00455517"/>
    <w:rsid w:val="0046375F"/>
    <w:rsid w:val="0047108C"/>
    <w:rsid w:val="004726BB"/>
    <w:rsid w:val="004759AF"/>
    <w:rsid w:val="0048372D"/>
    <w:rsid w:val="00484E45"/>
    <w:rsid w:val="00487FE3"/>
    <w:rsid w:val="00492DFA"/>
    <w:rsid w:val="004A458F"/>
    <w:rsid w:val="004A6E66"/>
    <w:rsid w:val="004B1B13"/>
    <w:rsid w:val="004C6E3D"/>
    <w:rsid w:val="004D7CB0"/>
    <w:rsid w:val="004F02E1"/>
    <w:rsid w:val="004F13B5"/>
    <w:rsid w:val="004F3B21"/>
    <w:rsid w:val="00504003"/>
    <w:rsid w:val="005109AD"/>
    <w:rsid w:val="0052523A"/>
    <w:rsid w:val="00542368"/>
    <w:rsid w:val="0054479E"/>
    <w:rsid w:val="00547459"/>
    <w:rsid w:val="0058572D"/>
    <w:rsid w:val="00593A26"/>
    <w:rsid w:val="00597A29"/>
    <w:rsid w:val="005A4618"/>
    <w:rsid w:val="005A46BF"/>
    <w:rsid w:val="005B5055"/>
    <w:rsid w:val="005B628D"/>
    <w:rsid w:val="005C326D"/>
    <w:rsid w:val="005C5694"/>
    <w:rsid w:val="005C786E"/>
    <w:rsid w:val="005D0160"/>
    <w:rsid w:val="005D60F1"/>
    <w:rsid w:val="005D6212"/>
    <w:rsid w:val="005E6F11"/>
    <w:rsid w:val="005F01ED"/>
    <w:rsid w:val="00612635"/>
    <w:rsid w:val="00646B69"/>
    <w:rsid w:val="00650F4A"/>
    <w:rsid w:val="00667362"/>
    <w:rsid w:val="006713AE"/>
    <w:rsid w:val="00674DA1"/>
    <w:rsid w:val="006940AB"/>
    <w:rsid w:val="006A76AF"/>
    <w:rsid w:val="006B31B1"/>
    <w:rsid w:val="006C2483"/>
    <w:rsid w:val="006C6568"/>
    <w:rsid w:val="006C7972"/>
    <w:rsid w:val="006D0057"/>
    <w:rsid w:val="006E1D85"/>
    <w:rsid w:val="006F7F64"/>
    <w:rsid w:val="007106BA"/>
    <w:rsid w:val="00712DE7"/>
    <w:rsid w:val="00713847"/>
    <w:rsid w:val="00715958"/>
    <w:rsid w:val="007370F3"/>
    <w:rsid w:val="007370F8"/>
    <w:rsid w:val="0074547E"/>
    <w:rsid w:val="007602CC"/>
    <w:rsid w:val="00774950"/>
    <w:rsid w:val="00774A7A"/>
    <w:rsid w:val="007835E1"/>
    <w:rsid w:val="007840A9"/>
    <w:rsid w:val="0078686A"/>
    <w:rsid w:val="007948A4"/>
    <w:rsid w:val="007A4377"/>
    <w:rsid w:val="007B099E"/>
    <w:rsid w:val="007B1D21"/>
    <w:rsid w:val="007B7715"/>
    <w:rsid w:val="007C5B3D"/>
    <w:rsid w:val="007D5BEC"/>
    <w:rsid w:val="007D6BDA"/>
    <w:rsid w:val="007E7C8A"/>
    <w:rsid w:val="00810359"/>
    <w:rsid w:val="00823823"/>
    <w:rsid w:val="008246A7"/>
    <w:rsid w:val="00824EAB"/>
    <w:rsid w:val="00840801"/>
    <w:rsid w:val="00855ABF"/>
    <w:rsid w:val="008902BD"/>
    <w:rsid w:val="00890D4E"/>
    <w:rsid w:val="008949F5"/>
    <w:rsid w:val="00897918"/>
    <w:rsid w:val="008B232D"/>
    <w:rsid w:val="008C277F"/>
    <w:rsid w:val="008D7E4A"/>
    <w:rsid w:val="008F0D1A"/>
    <w:rsid w:val="009054C8"/>
    <w:rsid w:val="0092761A"/>
    <w:rsid w:val="009356F4"/>
    <w:rsid w:val="00962EFD"/>
    <w:rsid w:val="00967346"/>
    <w:rsid w:val="00975A5A"/>
    <w:rsid w:val="00981863"/>
    <w:rsid w:val="00992136"/>
    <w:rsid w:val="00993AB6"/>
    <w:rsid w:val="0099747F"/>
    <w:rsid w:val="009A2046"/>
    <w:rsid w:val="009B0BDE"/>
    <w:rsid w:val="009C3FE6"/>
    <w:rsid w:val="009D1A99"/>
    <w:rsid w:val="009D525E"/>
    <w:rsid w:val="009E42F4"/>
    <w:rsid w:val="009F3C7C"/>
    <w:rsid w:val="009F6CE4"/>
    <w:rsid w:val="00A02510"/>
    <w:rsid w:val="00A1263F"/>
    <w:rsid w:val="00A174CD"/>
    <w:rsid w:val="00A20178"/>
    <w:rsid w:val="00A218C8"/>
    <w:rsid w:val="00A21D95"/>
    <w:rsid w:val="00A26C1A"/>
    <w:rsid w:val="00A274F0"/>
    <w:rsid w:val="00A32D50"/>
    <w:rsid w:val="00A335BE"/>
    <w:rsid w:val="00A458C7"/>
    <w:rsid w:val="00A747C8"/>
    <w:rsid w:val="00A86966"/>
    <w:rsid w:val="00A92CCB"/>
    <w:rsid w:val="00A94465"/>
    <w:rsid w:val="00A95E1C"/>
    <w:rsid w:val="00AB22FB"/>
    <w:rsid w:val="00AC119B"/>
    <w:rsid w:val="00AD08AA"/>
    <w:rsid w:val="00AD79D6"/>
    <w:rsid w:val="00AF5B92"/>
    <w:rsid w:val="00AF63E3"/>
    <w:rsid w:val="00B21CF4"/>
    <w:rsid w:val="00B23C63"/>
    <w:rsid w:val="00B36294"/>
    <w:rsid w:val="00B45987"/>
    <w:rsid w:val="00B4645C"/>
    <w:rsid w:val="00B53932"/>
    <w:rsid w:val="00B667CB"/>
    <w:rsid w:val="00B72A85"/>
    <w:rsid w:val="00B755CE"/>
    <w:rsid w:val="00B756EE"/>
    <w:rsid w:val="00B82BF6"/>
    <w:rsid w:val="00B964B2"/>
    <w:rsid w:val="00B97D57"/>
    <w:rsid w:val="00BA09FE"/>
    <w:rsid w:val="00BA3191"/>
    <w:rsid w:val="00BA7053"/>
    <w:rsid w:val="00BB16D8"/>
    <w:rsid w:val="00BB6992"/>
    <w:rsid w:val="00BC1DB4"/>
    <w:rsid w:val="00BE23A3"/>
    <w:rsid w:val="00BE3086"/>
    <w:rsid w:val="00BE3C7A"/>
    <w:rsid w:val="00C0204C"/>
    <w:rsid w:val="00C03E3A"/>
    <w:rsid w:val="00C10042"/>
    <w:rsid w:val="00C412A5"/>
    <w:rsid w:val="00C509AA"/>
    <w:rsid w:val="00C5383D"/>
    <w:rsid w:val="00C63F12"/>
    <w:rsid w:val="00C7002E"/>
    <w:rsid w:val="00C743D1"/>
    <w:rsid w:val="00C764BB"/>
    <w:rsid w:val="00CB567F"/>
    <w:rsid w:val="00CC0475"/>
    <w:rsid w:val="00CE627C"/>
    <w:rsid w:val="00D043CA"/>
    <w:rsid w:val="00D123A3"/>
    <w:rsid w:val="00D14FA9"/>
    <w:rsid w:val="00D16231"/>
    <w:rsid w:val="00D21389"/>
    <w:rsid w:val="00D45BF7"/>
    <w:rsid w:val="00D6453D"/>
    <w:rsid w:val="00D663E3"/>
    <w:rsid w:val="00D730FB"/>
    <w:rsid w:val="00D731C5"/>
    <w:rsid w:val="00D86D47"/>
    <w:rsid w:val="00D961AC"/>
    <w:rsid w:val="00DA7623"/>
    <w:rsid w:val="00DB1584"/>
    <w:rsid w:val="00DB20AA"/>
    <w:rsid w:val="00DC09A1"/>
    <w:rsid w:val="00DC3DD2"/>
    <w:rsid w:val="00DC48CA"/>
    <w:rsid w:val="00DC53A9"/>
    <w:rsid w:val="00DE160E"/>
    <w:rsid w:val="00DE3809"/>
    <w:rsid w:val="00DE424C"/>
    <w:rsid w:val="00DE56E1"/>
    <w:rsid w:val="00DF76D1"/>
    <w:rsid w:val="00E052FF"/>
    <w:rsid w:val="00E134D8"/>
    <w:rsid w:val="00E22A5E"/>
    <w:rsid w:val="00E3649A"/>
    <w:rsid w:val="00E52386"/>
    <w:rsid w:val="00E55697"/>
    <w:rsid w:val="00E62A1A"/>
    <w:rsid w:val="00E70884"/>
    <w:rsid w:val="00E76ED7"/>
    <w:rsid w:val="00E878AE"/>
    <w:rsid w:val="00E91D71"/>
    <w:rsid w:val="00E942F3"/>
    <w:rsid w:val="00E9459C"/>
    <w:rsid w:val="00EA138B"/>
    <w:rsid w:val="00EA2713"/>
    <w:rsid w:val="00EB04A5"/>
    <w:rsid w:val="00EB1BD3"/>
    <w:rsid w:val="00EE396C"/>
    <w:rsid w:val="00EE552A"/>
    <w:rsid w:val="00EF2000"/>
    <w:rsid w:val="00EF2944"/>
    <w:rsid w:val="00F07F01"/>
    <w:rsid w:val="00F2528A"/>
    <w:rsid w:val="00F31285"/>
    <w:rsid w:val="00F50720"/>
    <w:rsid w:val="00F519CB"/>
    <w:rsid w:val="00F54F07"/>
    <w:rsid w:val="00F57DF0"/>
    <w:rsid w:val="00F60E9F"/>
    <w:rsid w:val="00F6268A"/>
    <w:rsid w:val="00F649EF"/>
    <w:rsid w:val="00F65277"/>
    <w:rsid w:val="00F66A7F"/>
    <w:rsid w:val="00F8356B"/>
    <w:rsid w:val="00F853DA"/>
    <w:rsid w:val="00F95840"/>
    <w:rsid w:val="00FB03B3"/>
    <w:rsid w:val="00FB5898"/>
    <w:rsid w:val="00FC4C58"/>
    <w:rsid w:val="00FD433F"/>
    <w:rsid w:val="00FE0CE2"/>
    <w:rsid w:val="00FE21FB"/>
    <w:rsid w:val="00FE2918"/>
    <w:rsid w:val="00FF1221"/>
    <w:rsid w:val="00FF6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665D"/>
  <w15:chartTrackingRefBased/>
  <w15:docId w15:val="{64E20556-3ED4-473F-A284-F920C1B0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0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trait"/>
    <w:basedOn w:val="Normal"/>
    <w:uiPriority w:val="34"/>
    <w:qFormat/>
    <w:rsid w:val="00EF2000"/>
    <w:pPr>
      <w:ind w:left="720"/>
      <w:contextualSpacing/>
    </w:pPr>
    <w:rPr>
      <w:rFonts w:ascii="Calibri" w:eastAsia="Calibri" w:hAnsi="Calibri" w:cs="Times New Roman"/>
    </w:rPr>
  </w:style>
  <w:style w:type="table" w:styleId="Grilledutableau">
    <w:name w:val="Table Grid"/>
    <w:basedOn w:val="TableauNormal"/>
    <w:uiPriority w:val="39"/>
    <w:rsid w:val="00F64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B6992"/>
    <w:pPr>
      <w:tabs>
        <w:tab w:val="center" w:pos="4536"/>
        <w:tab w:val="right" w:pos="9072"/>
      </w:tabs>
      <w:spacing w:after="0" w:line="240" w:lineRule="auto"/>
    </w:pPr>
  </w:style>
  <w:style w:type="character" w:customStyle="1" w:styleId="En-tteCar">
    <w:name w:val="En-tête Car"/>
    <w:basedOn w:val="Policepardfaut"/>
    <w:link w:val="En-tte"/>
    <w:uiPriority w:val="99"/>
    <w:rsid w:val="00BB6992"/>
  </w:style>
  <w:style w:type="paragraph" w:styleId="Pieddepage">
    <w:name w:val="footer"/>
    <w:basedOn w:val="Normal"/>
    <w:link w:val="PieddepageCar"/>
    <w:uiPriority w:val="99"/>
    <w:unhideWhenUsed/>
    <w:rsid w:val="00BB69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992"/>
  </w:style>
  <w:style w:type="table" w:customStyle="1" w:styleId="Grilledutableau1">
    <w:name w:val="Grille du tableau1"/>
    <w:basedOn w:val="TableauNormal"/>
    <w:next w:val="Grilledutableau"/>
    <w:uiPriority w:val="59"/>
    <w:rsid w:val="009D525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41E71"/>
    <w:pPr>
      <w:spacing w:after="0" w:line="240" w:lineRule="auto"/>
    </w:pPr>
    <w:rPr>
      <w:rFonts w:eastAsiaTheme="minorEastAsia"/>
      <w:kern w:val="2"/>
      <w:lang w:eastAsia="fr-FR"/>
      <w14:ligatures w14:val="standardContextual"/>
    </w:rPr>
    <w:tblPr>
      <w:tblCellMar>
        <w:top w:w="0" w:type="dxa"/>
        <w:left w:w="0" w:type="dxa"/>
        <w:bottom w:w="0" w:type="dxa"/>
        <w:right w:w="0" w:type="dxa"/>
      </w:tblCellMar>
    </w:tblPr>
  </w:style>
  <w:style w:type="table" w:customStyle="1" w:styleId="Grilledutableau2">
    <w:name w:val="Grille du tableau2"/>
    <w:basedOn w:val="TableauNormal"/>
    <w:next w:val="Grilledutableau"/>
    <w:uiPriority w:val="59"/>
    <w:rsid w:val="00441E71"/>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4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5800</Words>
  <Characters>31903</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Bernard</dc:creator>
  <cp:keywords/>
  <dc:description/>
  <cp:lastModifiedBy>Betty Bernard</cp:lastModifiedBy>
  <cp:revision>2</cp:revision>
  <dcterms:created xsi:type="dcterms:W3CDTF">2024-02-20T14:09:00Z</dcterms:created>
  <dcterms:modified xsi:type="dcterms:W3CDTF">2024-02-20T14:09:00Z</dcterms:modified>
</cp:coreProperties>
</file>